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embeddings/oleObject1.bin" ContentType="application/vnd.openxmlformats-officedocument.oleObject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Default Extension="gif" ContentType="image/gif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0" w:type="dxa"/>
        <w:jc w:val="center"/>
        <w:tblCellSpacing w:w="0" w:type="dxa"/>
        <w:shd w:val="clear" w:color="auto" w:fill="F1F0FF"/>
        <w:tblCellMar>
          <w:left w:w="0" w:type="dxa"/>
          <w:right w:w="0" w:type="dxa"/>
        </w:tblCellMar>
        <w:tblLook w:val="04A0"/>
      </w:tblPr>
      <w:tblGrid>
        <w:gridCol w:w="14400"/>
      </w:tblGrid>
      <w:tr w:rsidR="006C5638" w:rsidRPr="006C5638" w:rsidTr="006C5638">
        <w:trPr>
          <w:tblCellSpacing w:w="0" w:type="dxa"/>
          <w:jc w:val="center"/>
          <w:hidden/>
        </w:trPr>
        <w:tc>
          <w:tcPr>
            <w:tcW w:w="0" w:type="auto"/>
            <w:shd w:val="clear" w:color="auto" w:fill="F1F0FF"/>
            <w:vAlign w:val="center"/>
            <w:hideMark/>
          </w:tcPr>
          <w:p w:rsidR="006C5638" w:rsidRPr="006C5638" w:rsidRDefault="006C5638" w:rsidP="006C563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16"/>
                <w:szCs w:val="20"/>
              </w:rPr>
            </w:pPr>
            <w:r w:rsidRPr="006C5638">
              <w:rPr>
                <w:rFonts w:ascii="Arial" w:eastAsia="Times New Roman" w:hAnsi="Arial" w:cs="Cordia New"/>
                <w:vanish/>
                <w:sz w:val="16"/>
                <w:szCs w:val="20"/>
                <w:cs/>
              </w:rPr>
              <w:t>ส่วนบนของฟอร์ม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750"/>
            </w:tblGrid>
            <w:tr w:rsidR="006C5638" w:rsidRPr="006C56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127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50"/>
                  </w:tblGrid>
                  <w:tr w:rsidR="006C5638" w:rsidRPr="006C56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0F0F0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37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2750"/>
                        </w:tblGrid>
                        <w:tr w:rsidR="006C5638" w:rsidRPr="006C5638">
                          <w:trPr>
                            <w:tblCellSpacing w:w="3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0F0F0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9645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645"/>
                              </w:tblGrid>
                              <w:tr w:rsidR="006C5638" w:rsidRPr="00DF5CDE" w:rsidTr="009D750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 w:themeFill="background1"/>
                                    <w:vAlign w:val="center"/>
                                    <w:hideMark/>
                                  </w:tcPr>
                                  <w:p w:rsidR="006C5638" w:rsidRPr="009D750A" w:rsidRDefault="006C5638" w:rsidP="006C563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</w:pP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ประกาศ องค์การบริหารส่วนตำบลโพธิ์ทอง</w:t>
                                    </w:r>
                                  </w:p>
                                </w:tc>
                              </w:tr>
                              <w:tr w:rsidR="006C5638" w:rsidRPr="00DF5CDE" w:rsidTr="009D750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 w:themeFill="background1"/>
                                    <w:vAlign w:val="center"/>
                                    <w:hideMark/>
                                  </w:tcPr>
                                  <w:p w:rsidR="006C5638" w:rsidRPr="009D750A" w:rsidRDefault="006C5638" w:rsidP="006C563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</w:pP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เรื่อง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สอบราคาจ้างปรับปรุงอาคารที่ทำการ </w:t>
                                    </w:r>
                                    <w:proofErr w:type="spellStart"/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อบต.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6C5638" w:rsidRPr="00DF5CDE" w:rsidTr="009D750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 w:themeFill="background1"/>
                                    <w:vAlign w:val="center"/>
                                    <w:hideMark/>
                                  </w:tcPr>
                                  <w:p w:rsidR="006C5638" w:rsidRPr="009D750A" w:rsidRDefault="006C5638" w:rsidP="006C5638">
                                    <w:pPr>
                                      <w:spacing w:after="0" w:line="240" w:lineRule="auto"/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</w:pP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6C5638" w:rsidRPr="00DF5CDE" w:rsidTr="009D750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 w:themeFill="background1"/>
                                    <w:vAlign w:val="center"/>
                                    <w:hideMark/>
                                  </w:tcPr>
                                  <w:p w:rsidR="006C5638" w:rsidRPr="009D750A" w:rsidRDefault="006C5638" w:rsidP="006C5638">
                                    <w:pPr>
                                      <w:spacing w:after="0" w:line="240" w:lineRule="auto"/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</w:pP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           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องค์การบริหารส่วนตำบลโพธิ์ทองมีความประสงค์จะ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สอบราคาจ้างปรับปรุงอาคารที่ทำการ </w:t>
                                    </w:r>
                                    <w:proofErr w:type="spellStart"/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อบต.</w:t>
                                    </w:r>
                                    <w:proofErr w:type="spellEnd"/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ราคากลางของงานก่อสร้างในการสอบราคาครั้งนี้เป็นเงินทั้งสิ้น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๒๐๕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,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๐๐๐.๐๐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บาท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(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สองแสนห้าพันบาทถ้วน)</w:t>
                                    </w:r>
                                  </w:p>
                                </w:tc>
                              </w:tr>
                              <w:tr w:rsidR="006C5638" w:rsidRPr="00DF5CDE" w:rsidTr="009D750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 w:themeFill="background1"/>
                                    <w:vAlign w:val="center"/>
                                    <w:hideMark/>
                                  </w:tcPr>
                                  <w:p w:rsidR="006C5638" w:rsidRPr="009D750A" w:rsidRDefault="006C5638" w:rsidP="006C5638">
                                    <w:pPr>
                                      <w:spacing w:after="0" w:line="240" w:lineRule="auto"/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</w:pP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        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ผู้มีสิทธิเสนอราคาจะต้องมีคุณสมบัติ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ดังต่อไปนี้</w:t>
                                    </w:r>
                                  </w:p>
                                </w:tc>
                              </w:tr>
                              <w:tr w:rsidR="006C5638" w:rsidRPr="00DF5CDE" w:rsidTr="009D750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 w:themeFill="background1"/>
                                    <w:vAlign w:val="center"/>
                                    <w:hideMark/>
                                  </w:tcPr>
                                  <w:p w:rsidR="006C5638" w:rsidRPr="009D750A" w:rsidRDefault="006C5638" w:rsidP="006C5638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</w:pP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                 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๑.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เป็นบุคคลธรรมดาหรือนิติบุคคล ผู้มีอาชีพรับจ้างงานที่สอบราคาจ้าง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br/>
                                      <w:t>                  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๒.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br/>
                                      <w:t>                  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๓.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br/>
                                      <w:t>                  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๔.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ณ 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                        </w:r>
                                  </w:p>
                                </w:tc>
                              </w:tr>
                              <w:tr w:rsidR="006C5638" w:rsidRPr="00DF5CDE" w:rsidTr="009D750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 w:themeFill="background1"/>
                                    <w:vAlign w:val="center"/>
                                    <w:hideMark/>
                                  </w:tcPr>
                                  <w:p w:rsidR="006C5638" w:rsidRPr="009D750A" w:rsidRDefault="006C5638" w:rsidP="006C5638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</w:pP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        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กำหนดดูสถานที่ก่อสร้างในวันที่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๔ เมษายน ๒๕๕๖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ตั้งแต่เวลา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๐๙.๐๐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น.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ถึงเวลา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๑๐.๐๐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น.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ณ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โรงจอดรถด้านหลังองค์การบริหารส่วนตำบลโพธิ์ทอง หมู่ที่ ๑ ตำบลโพธิ์ทอง</w:t>
                                    </w:r>
                                  </w:p>
                                </w:tc>
                              </w:tr>
                              <w:tr w:rsidR="006C5638" w:rsidRPr="00DF5CDE" w:rsidTr="009D750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 w:themeFill="background1"/>
                                    <w:vAlign w:val="center"/>
                                    <w:hideMark/>
                                  </w:tcPr>
                                  <w:p w:rsidR="006C5638" w:rsidRPr="009D750A" w:rsidRDefault="006C5638" w:rsidP="006C5638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</w:pP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        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กำหนดยื่นซองสอบราคา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ในวันที่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๒๑ มีนาคม ๒๕๕๖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ถึงวันที่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๙ เมษายน ๒๕๕๖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ณ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องค์การบริหารส่วนตำบลโพธิ์ทอง(งานพัสดุ กองคลัง)ระหว่าง๒๑ มีนาคม ๒๕๕๖ ถึงวันที่ ๔ เมษายน ๒๕๕๖ เวลา๐๘.๓๐ ถึง </w:t>
                                    </w:r>
                                    <w:r w:rsidR="009D750A" w:rsidRPr="009D750A">
                                      <w:rPr>
                                        <w:rFonts w:asciiTheme="majorBidi" w:eastAsia="Times New Roman" w:hAnsiTheme="majorBidi" w:cstheme="majorBidi" w:hint="cs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 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๑๖.๓๐ น.และ ยื่นซอง ณ ศูนย์รวมข้อมูลข่าวสารการซื้อหรือการจ้างขององค์การบริหารส่วนตำบลระดับอำเภอ อำเภอท่าศาลา(สำนักงานส่งเสริมการปกครองท้องถิ่นอำเภอท่าศาลา) ในวันที่ ๕ เมษายน ๒๕๕๖ ตั้งแต่เวลา๐๘.๓๐ น.</w:t>
                                    </w:r>
                                    <w:r w:rsidR="009D750A" w:rsidRPr="009D750A">
                                      <w:rPr>
                                        <w:rFonts w:asciiTheme="majorBidi" w:eastAsia="Times New Roman" w:hAnsiTheme="majorBidi" w:cstheme="majorBidi" w:hint="cs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 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ถึง ๑๖.๓๐ น.และวันที่ ๙ เมษายน ๒๕๕๖ ตั้งแต่เวลา ๐๙.</w:t>
                                    </w:r>
                                    <w:r w:rsidR="000D2669"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๐๐ น.ถึง ๑๐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.๐๐ น.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และกำหนดเปิดซองใบเสนอราคาในวันที่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๑๐ เมษายน ๒๕๕๖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ตั้งแต่เวลา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๐๙.๓๐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น.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เป็นต้นไป</w:t>
                                    </w:r>
                                  </w:p>
                                </w:tc>
                              </w:tr>
                              <w:tr w:rsidR="006C5638" w:rsidRPr="00DF5CDE" w:rsidTr="009D750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 w:themeFill="background1"/>
                                    <w:vAlign w:val="center"/>
                                    <w:hideMark/>
                                  </w:tcPr>
                                  <w:p w:rsidR="006C5638" w:rsidRPr="009D750A" w:rsidRDefault="006C5638" w:rsidP="000D2669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</w:pP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        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ผู้สนใจติดต่อขอรับเอกสารสอบราคาจ้าง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ราคาชุดละ ๕๐๐ บาท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ได้ที่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องค์การบริหารส่วนตำบลโพธิ์ทอง(งานพัสดุ กองคลัง)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ในวันที่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๒๑ มีนาคม ๒๕๕๖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ถึงวันที่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๕ เมษายน ๒๕๕๖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ตั้งแต่เวลา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๐๘.๓๐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น.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ถึงเวลา</w:t>
                                    </w:r>
                                    <w:r w:rsidR="000D2669"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  </w:t>
                                    </w:r>
                                    <w:r w:rsidR="000D2669"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 xml:space="preserve">   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๑๖.๓๐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="000D2669"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  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น.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ดูรายละเอียดได้ที่</w:t>
                                    </w:r>
                                    <w:r w:rsidR="000D2669"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 เว็บไซต์</w:t>
                                    </w:r>
                                    <w:r w:rsidR="000D2669"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hyperlink r:id="rId6" w:history="1">
                                      <w:r w:rsidR="000D2669" w:rsidRPr="009D750A">
                                        <w:rPr>
                                          <w:rStyle w:val="a6"/>
                                          <w:rFonts w:asciiTheme="majorBidi" w:eastAsia="Times New Roman" w:hAnsiTheme="majorBidi" w:cstheme="majorBidi"/>
                                          <w:color w:val="auto"/>
                                          <w:sz w:val="32"/>
                                          <w:szCs w:val="32"/>
                                        </w:rPr>
                                        <w:t>www.phothong.go.th</w:t>
                                      </w:r>
                                    </w:hyperlink>
                                    <w:r w:rsidR="000D2669"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="000D2669"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, </w:t>
                                    </w:r>
                                    <w:r w:rsidR="000D2669"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hyperlink r:id="rId7" w:history="1">
                                      <w:r w:rsidR="000D2669" w:rsidRPr="009D750A">
                                        <w:rPr>
                                          <w:rStyle w:val="a6"/>
                                          <w:rFonts w:asciiTheme="majorBidi" w:eastAsia="Times New Roman" w:hAnsiTheme="majorBidi" w:cstheme="majorBidi"/>
                                          <w:color w:val="auto"/>
                                          <w:sz w:val="32"/>
                                          <w:szCs w:val="32"/>
                                        </w:rPr>
                                        <w:t>www.gprocurement.go.th</w:t>
                                      </w:r>
                                    </w:hyperlink>
                                    <w:r w:rsidR="000D2669"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 xml:space="preserve">    </w:t>
                                    </w:r>
                                    <w:r w:rsidR="000D2669"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และ</w:t>
                                    </w:r>
                                    <w:r w:rsidR="000D2669"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www.nakhonsithammarat.go.th </w:t>
                                    </w:r>
                                    <w:r w:rsidR="000D2669"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 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หรือสอบถามทางโทรศัพท์หมายเลข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๐๗๕-๕๒๑๗๖๑ต่อ๑๐๕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  <w:r w:rsidR="009D750A"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ในวั</w:t>
                                    </w:r>
                                    <w:r w:rsidR="009D750A" w:rsidRPr="009D750A">
                                      <w:rPr>
                                        <w:rFonts w:asciiTheme="majorBidi" w:eastAsia="Times New Roman" w:hAnsiTheme="majorBidi" w:cstheme="majorBidi" w:hint="cs"/>
                                        <w:sz w:val="32"/>
                                        <w:szCs w:val="32"/>
                                        <w:cs/>
                                      </w:rPr>
                                      <w:t>น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และ</w:t>
                                    </w:r>
                                    <w:r w:rsidR="009D750A" w:rsidRPr="009D750A">
                                      <w:rPr>
                                        <w:rFonts w:asciiTheme="majorBidi" w:eastAsia="Times New Roman" w:hAnsiTheme="majorBidi" w:cstheme="majorBidi" w:hint="cs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               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เวลาราชการ</w:t>
                                    </w:r>
                                  </w:p>
                                </w:tc>
                              </w:tr>
                              <w:tr w:rsidR="006C5638" w:rsidRPr="00DF5CDE" w:rsidTr="009D750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 w:themeFill="background1"/>
                                    <w:vAlign w:val="center"/>
                                    <w:hideMark/>
                                  </w:tcPr>
                                  <w:p w:rsidR="006C5638" w:rsidRPr="009D750A" w:rsidRDefault="006C5638" w:rsidP="00DF5CDE">
                                    <w:pPr>
                                      <w:spacing w:after="0" w:line="240" w:lineRule="auto"/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</w:pP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6C5638" w:rsidRPr="00DF5CDE" w:rsidTr="009D750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 w:themeFill="background1"/>
                                    <w:vAlign w:val="center"/>
                                    <w:hideMark/>
                                  </w:tcPr>
                                  <w:p w:rsidR="006C5638" w:rsidRPr="009D750A" w:rsidRDefault="006C5638" w:rsidP="006C5638">
                                    <w:pPr>
                                      <w:spacing w:after="0" w:line="240" w:lineRule="auto"/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</w:pP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>                                                                                                          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ประกาศ ณ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  <w:cs/>
                                      </w:rPr>
                                      <w:t>วันที่ ๒๑ มีนาคม พ.ศ. ๒๕๕๖</w:t>
                                    </w:r>
                                  </w:p>
                                </w:tc>
                              </w:tr>
                              <w:tr w:rsidR="006C5638" w:rsidRPr="00DF5CDE" w:rsidTr="009D750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 w:themeFill="background1"/>
                                    <w:vAlign w:val="center"/>
                                    <w:hideMark/>
                                  </w:tcPr>
                                  <w:p w:rsidR="006C5638" w:rsidRPr="009D750A" w:rsidRDefault="006C5638" w:rsidP="006C5638">
                                    <w:pPr>
                                      <w:spacing w:after="320" w:line="240" w:lineRule="auto"/>
                                      <w:jc w:val="right"/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tbl>
                                    <w:tblPr>
                                      <w:tblW w:w="5250" w:type="dxa"/>
                                      <w:jc w:val="righ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250"/>
                                    </w:tblGrid>
                                    <w:tr w:rsidR="006C5638" w:rsidRPr="009D750A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6C5638" w:rsidRPr="009D750A" w:rsidRDefault="006C5638" w:rsidP="006C563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ajorBidi" w:eastAsia="Times New Roman" w:hAnsiTheme="majorBidi" w:cstheme="majorBidi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9D750A">
                                            <w:rPr>
                                              <w:rFonts w:asciiTheme="majorBidi" w:eastAsia="Times New Roman" w:hAnsiTheme="majorBidi" w:cstheme="majorBidi"/>
                                              <w:sz w:val="32"/>
                                              <w:szCs w:val="32"/>
                                            </w:rPr>
                                            <w:t>(</w:t>
                                          </w:r>
                                          <w:r w:rsidRPr="009D750A">
                                            <w:rPr>
                                              <w:rFonts w:asciiTheme="majorBidi" w:eastAsia="Times New Roman" w:hAnsiTheme="majorBidi" w:cstheme="majorBidi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นายกาแมน</w:t>
                                          </w:r>
                                          <w:r w:rsidRPr="009D750A">
                                            <w:rPr>
                                              <w:rFonts w:asciiTheme="majorBidi" w:eastAsia="Times New Roman" w:hAnsiTheme="majorBidi" w:cstheme="majorBidi"/>
                                              <w:sz w:val="32"/>
                                              <w:szCs w:val="32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 w:rsidRPr="009D750A">
                                            <w:rPr>
                                              <w:rFonts w:asciiTheme="majorBidi" w:eastAsia="Times New Roman" w:hAnsiTheme="majorBidi" w:cstheme="majorBidi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สมาด</w:t>
                                          </w:r>
                                          <w:proofErr w:type="spellEnd"/>
                                          <w:r w:rsidRPr="009D750A">
                                            <w:rPr>
                                              <w:rFonts w:asciiTheme="majorBidi" w:eastAsia="Times New Roman" w:hAnsiTheme="majorBidi" w:cstheme="majorBidi"/>
                                              <w:sz w:val="32"/>
                                              <w:szCs w:val="32"/>
                                            </w:rPr>
                                            <w:t xml:space="preserve">) </w:t>
                                          </w:r>
                                        </w:p>
                                      </w:tc>
                                    </w:tr>
                                    <w:tr w:rsidR="006C5638" w:rsidRPr="009D750A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6C5638" w:rsidRPr="009D750A" w:rsidRDefault="006C5638" w:rsidP="006C563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ajorBidi" w:eastAsia="Times New Roman" w:hAnsiTheme="majorBidi" w:cstheme="majorBidi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9D750A">
                                            <w:rPr>
                                              <w:rFonts w:asciiTheme="majorBidi" w:eastAsia="Times New Roman" w:hAnsiTheme="majorBidi" w:cstheme="majorBidi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นายกองค์การบริหารส่วนตำบลโพธิ์ทอง</w:t>
                                          </w:r>
                                          <w:r w:rsidRPr="009D750A">
                                            <w:rPr>
                                              <w:rFonts w:asciiTheme="majorBidi" w:eastAsia="Times New Roman" w:hAnsiTheme="majorBidi" w:cstheme="majorBidi"/>
                                              <w:sz w:val="32"/>
                                              <w:szCs w:val="32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6C5638" w:rsidRPr="009D750A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6C5638" w:rsidRPr="009D750A" w:rsidRDefault="006C5638" w:rsidP="006C563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ajorBidi" w:eastAsia="Times New Roman" w:hAnsiTheme="majorBidi" w:cstheme="majorBidi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C5638" w:rsidRPr="009D750A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6C5638" w:rsidRPr="009D750A" w:rsidRDefault="006C5638" w:rsidP="006C563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ajorBidi" w:eastAsia="Times New Roman" w:hAnsiTheme="majorBidi" w:cstheme="majorBidi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C5638" w:rsidRPr="009D750A" w:rsidRDefault="006C5638" w:rsidP="006C563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</w:pP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br/>
                                    </w:r>
                                    <w:r w:rsidRPr="009D750A">
                                      <w:rPr>
                                        <w:rFonts w:asciiTheme="majorBidi" w:eastAsia="Times New Roman" w:hAnsiTheme="majorBidi" w:cstheme="majorBidi"/>
                                        <w:sz w:val="32"/>
                                        <w:szCs w:val="32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C5638" w:rsidRPr="00DF5CDE" w:rsidRDefault="006C5638" w:rsidP="006C563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6C5638" w:rsidRPr="006C5638" w:rsidRDefault="006C5638" w:rsidP="006C5638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6C5638" w:rsidRPr="006C56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C5638" w:rsidRPr="006C5638" w:rsidRDefault="006C5638" w:rsidP="002D108C">
                        <w:pPr>
                          <w:tabs>
                            <w:tab w:val="left" w:pos="8190"/>
                          </w:tabs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 w:rsidRPr="006C5638"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  <w:lastRenderedPageBreak/>
                          <w:t>  </w:t>
                        </w:r>
                        <w:r w:rsidR="002D108C"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  <w:tab/>
                        </w:r>
                      </w:p>
                    </w:tc>
                  </w:tr>
                  <w:tr w:rsidR="006C5638" w:rsidRPr="006C563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5638" w:rsidRPr="006C5638" w:rsidRDefault="006C5638" w:rsidP="006C5638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 w:rsidRPr="006C5638"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  <w:t xml:space="preserve">      </w:t>
                        </w:r>
                      </w:p>
                    </w:tc>
                  </w:tr>
                </w:tbl>
                <w:p w:rsidR="006C5638" w:rsidRPr="006C5638" w:rsidRDefault="006C5638" w:rsidP="006C563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6C5638" w:rsidRPr="006C5638" w:rsidRDefault="00AC3405" w:rsidP="006C5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C5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5" type="#_x0000_t75" style="width:1in;height:18pt" o:ole="">
                  <v:imagedata r:id="rId8" o:title=""/>
                </v:shape>
                <w:control r:id="rId9" w:name="DefaultOcxName" w:shapeid="_x0000_i1175"/>
              </w:object>
            </w:r>
            <w:r w:rsidRPr="006C5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object w:dxaOrig="1440" w:dyaOrig="1440">
                <v:shape id="_x0000_i1174" type="#_x0000_t75" style="width:1in;height:18pt" o:ole="">
                  <v:imagedata r:id="rId10" o:title=""/>
                </v:shape>
                <w:control r:id="rId11" w:name="DefaultOcxName1" w:shapeid="_x0000_i1174"/>
              </w:object>
            </w:r>
            <w:r w:rsidRPr="006C5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object w:dxaOrig="1440" w:dyaOrig="1440">
                <v:shape id="_x0000_i1173" type="#_x0000_t75" style="width:1in;height:18pt" o:ole="">
                  <v:imagedata r:id="rId12" o:title=""/>
                </v:shape>
                <w:control r:id="rId13" w:name="DefaultOcxName2" w:shapeid="_x0000_i1173"/>
              </w:object>
            </w:r>
            <w:r w:rsidRPr="006C5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object w:dxaOrig="1440" w:dyaOrig="1440">
                <v:shape id="_x0000_i1172" type="#_x0000_t75" style="width:1in;height:18pt" o:ole="">
                  <v:imagedata r:id="rId14" o:title=""/>
                </v:shape>
                <w:control r:id="rId15" w:name="DefaultOcxName3" w:shapeid="_x0000_i1172"/>
              </w:object>
            </w:r>
            <w:r w:rsidRPr="006C5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object w:dxaOrig="1440" w:dyaOrig="1440">
                <v:shape id="_x0000_i1171" type="#_x0000_t75" style="width:1in;height:18pt" o:ole="">
                  <v:imagedata r:id="rId16" o:title=""/>
                </v:shape>
                <w:control r:id="rId17" w:name="DefaultOcxName4" w:shapeid="_x0000_i1171"/>
              </w:object>
            </w:r>
            <w:r w:rsidRPr="006C5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object w:dxaOrig="1440" w:dyaOrig="1440">
                <v:shape id="_x0000_i1170" type="#_x0000_t75" style="width:1in;height:18pt" o:ole="">
                  <v:imagedata r:id="rId18" o:title=""/>
                </v:shape>
                <w:control r:id="rId19" w:name="DefaultOcxName5" w:shapeid="_x0000_i1170"/>
              </w:object>
            </w:r>
            <w:r w:rsidRPr="006C5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object w:dxaOrig="1440" w:dyaOrig="1440">
                <v:shape id="_x0000_i1169" type="#_x0000_t75" style="width:1in;height:18pt" o:ole="">
                  <v:imagedata r:id="rId8" o:title=""/>
                </v:shape>
                <w:control r:id="rId20" w:name="DefaultOcxName6" w:shapeid="_x0000_i1169"/>
              </w:object>
            </w:r>
            <w:r w:rsidRPr="006C5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object w:dxaOrig="1440" w:dyaOrig="1440">
                <v:shape id="_x0000_i1168" type="#_x0000_t75" style="width:1in;height:18pt" o:ole="">
                  <v:imagedata r:id="rId8" o:title=""/>
                </v:shape>
                <w:control r:id="rId21" w:name="DefaultOcxName7" w:shapeid="_x0000_i1168"/>
              </w:object>
            </w:r>
            <w:r w:rsidRPr="006C5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object w:dxaOrig="1440" w:dyaOrig="1440">
                <v:shape id="_x0000_i1167" type="#_x0000_t75" style="width:1in;height:18pt" o:ole="">
                  <v:imagedata r:id="rId8" o:title=""/>
                </v:shape>
                <w:control r:id="rId22" w:name="DefaultOcxName8" w:shapeid="_x0000_i1167"/>
              </w:object>
            </w:r>
            <w:r w:rsidRPr="006C5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object w:dxaOrig="1440" w:dyaOrig="1440">
                <v:shape id="_x0000_i1166" type="#_x0000_t75" style="width:1in;height:18pt" o:ole="">
                  <v:imagedata r:id="rId23" o:title=""/>
                </v:shape>
                <w:control r:id="rId24" w:name="DefaultOcxName9" w:shapeid="_x0000_i1166"/>
              </w:object>
            </w:r>
            <w:r w:rsidRPr="006C5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object w:dxaOrig="1440" w:dyaOrig="1440">
                <v:shape id="_x0000_i1165" type="#_x0000_t75" style="width:1in;height:18pt" o:ole="">
                  <v:imagedata r:id="rId8" o:title=""/>
                </v:shape>
                <w:control r:id="rId25" w:name="DefaultOcxName10" w:shapeid="_x0000_i1165"/>
              </w:object>
            </w:r>
            <w:r w:rsidRPr="006C5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object w:dxaOrig="1440" w:dyaOrig="1440">
                <v:shape id="_x0000_i1164" type="#_x0000_t75" style="width:1in;height:18pt" o:ole="">
                  <v:imagedata r:id="rId26" o:title=""/>
                </v:shape>
                <w:control r:id="rId27" w:name="DefaultOcxName11" w:shapeid="_x0000_i1164"/>
              </w:object>
            </w:r>
            <w:r w:rsidRPr="006C5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object w:dxaOrig="1440" w:dyaOrig="1440">
                <v:shape id="_x0000_i1163" type="#_x0000_t75" style="width:1in;height:18pt" o:ole="">
                  <v:imagedata r:id="rId8" o:title=""/>
                </v:shape>
                <w:control r:id="rId28" w:name="DefaultOcxName12" w:shapeid="_x0000_i1163"/>
              </w:object>
            </w:r>
          </w:p>
          <w:p w:rsidR="006C5638" w:rsidRPr="006C5638" w:rsidRDefault="006C5638" w:rsidP="006C563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16"/>
                <w:szCs w:val="20"/>
              </w:rPr>
            </w:pPr>
            <w:r w:rsidRPr="006C5638">
              <w:rPr>
                <w:rFonts w:ascii="Arial" w:eastAsia="Times New Roman" w:hAnsi="Arial" w:cs="Cordia New"/>
                <w:vanish/>
                <w:sz w:val="16"/>
                <w:szCs w:val="20"/>
                <w:cs/>
              </w:rPr>
              <w:t>ส่วนล่างของฟอร์ม</w:t>
            </w:r>
          </w:p>
        </w:tc>
      </w:tr>
    </w:tbl>
    <w:p w:rsidR="006C5638" w:rsidRPr="006C5638" w:rsidRDefault="006C5638" w:rsidP="006C5638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</w:rPr>
      </w:pPr>
    </w:p>
    <w:tbl>
      <w:tblPr>
        <w:tblW w:w="144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816"/>
        <w:gridCol w:w="2614"/>
      </w:tblGrid>
      <w:tr w:rsidR="006C5638" w:rsidRPr="006C5638" w:rsidTr="006C5638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6C5638" w:rsidRPr="006C5638" w:rsidRDefault="006C5638" w:rsidP="006C5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144000" cy="95250"/>
                  <wp:effectExtent l="19050" t="0" r="0" b="0"/>
                  <wp:docPr id="1" name="Picture 1" descr="https://process.gprocurement.go.th/egp2proc02Web/images/pagefoo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rocess.gprocurement.go.th/egp2proc02Web/images/pagefoot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638" w:rsidRPr="006C5638" w:rsidTr="006C5638">
        <w:trPr>
          <w:trHeight w:val="330"/>
          <w:tblCellSpacing w:w="0" w:type="dxa"/>
          <w:jc w:val="center"/>
        </w:trPr>
        <w:tc>
          <w:tcPr>
            <w:tcW w:w="12450" w:type="dxa"/>
            <w:vAlign w:val="center"/>
            <w:hideMark/>
          </w:tcPr>
          <w:p w:rsidR="006C5638" w:rsidRPr="006C5638" w:rsidRDefault="006C5638" w:rsidP="006C5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C5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   </w:t>
            </w:r>
            <w:r w:rsidRPr="006C5638">
              <w:rPr>
                <w:rFonts w:ascii="Tahoma" w:eastAsia="Times New Roman" w:hAnsi="Tahoma" w:cs="Tahoma"/>
                <w:color w:val="808080"/>
                <w:sz w:val="20"/>
                <w:cs/>
              </w:rPr>
              <w:t>สำนักมาตรฐานการจัดซื้อจัดจ้างภาครัฐ (</w:t>
            </w:r>
            <w:proofErr w:type="spellStart"/>
            <w:r w:rsidRPr="006C5638">
              <w:rPr>
                <w:rFonts w:ascii="Tahoma" w:eastAsia="Times New Roman" w:hAnsi="Tahoma" w:cs="Tahoma"/>
                <w:color w:val="808080"/>
                <w:sz w:val="20"/>
                <w:cs/>
              </w:rPr>
              <w:t>สมจ.</w:t>
            </w:r>
            <w:proofErr w:type="spellEnd"/>
            <w:r w:rsidRPr="006C5638">
              <w:rPr>
                <w:rFonts w:ascii="Tahoma" w:eastAsia="Times New Roman" w:hAnsi="Tahoma" w:cs="Tahoma"/>
                <w:color w:val="808080"/>
                <w:sz w:val="20"/>
                <w:cs/>
              </w:rPr>
              <w:t>)</w:t>
            </w:r>
            <w:r w:rsidRPr="006C5638">
              <w:rPr>
                <w:rFonts w:ascii="Tahoma" w:eastAsia="Times New Roman" w:hAnsi="Tahoma" w:cs="Tahoma"/>
                <w:color w:val="808080"/>
                <w:sz w:val="20"/>
              </w:rPr>
              <w:t xml:space="preserve"> </w:t>
            </w:r>
            <w:r w:rsidRPr="006C5638">
              <w:rPr>
                <w:rFonts w:ascii="Tahoma" w:eastAsia="Times New Roman" w:hAnsi="Tahoma" w:cs="Tahoma"/>
                <w:color w:val="808080"/>
                <w:sz w:val="20"/>
                <w:cs/>
              </w:rPr>
              <w:t xml:space="preserve">กรมบัญชีกลาง ถนนพระราม </w:t>
            </w:r>
            <w:r w:rsidRPr="006C5638">
              <w:rPr>
                <w:rFonts w:ascii="Tahoma" w:eastAsia="Times New Roman" w:hAnsi="Tahoma" w:cs="Tahoma"/>
                <w:color w:val="808080"/>
                <w:sz w:val="20"/>
              </w:rPr>
              <w:t xml:space="preserve">6 </w:t>
            </w:r>
            <w:r w:rsidRPr="006C5638">
              <w:rPr>
                <w:rFonts w:ascii="Tahoma" w:eastAsia="Times New Roman" w:hAnsi="Tahoma" w:cs="Tahoma"/>
                <w:color w:val="808080"/>
                <w:sz w:val="20"/>
                <w:cs/>
              </w:rPr>
              <w:t xml:space="preserve">แขวงสามเสนใน เขตพญาไท กรุงเทพมหานคร </w:t>
            </w:r>
            <w:r w:rsidRPr="006C5638">
              <w:rPr>
                <w:rFonts w:ascii="Tahoma" w:eastAsia="Times New Roman" w:hAnsi="Tahoma" w:cs="Tahoma"/>
                <w:color w:val="808080"/>
                <w:sz w:val="20"/>
              </w:rPr>
              <w:t xml:space="preserve">10400 </w:t>
            </w:r>
            <w:r w:rsidRPr="006C5638">
              <w:rPr>
                <w:rFonts w:ascii="Tahoma" w:eastAsia="Times New Roman" w:hAnsi="Tahoma" w:cs="Tahoma"/>
                <w:color w:val="808080"/>
                <w:sz w:val="20"/>
                <w:cs/>
              </w:rPr>
              <w:t>โทร.</w:t>
            </w:r>
            <w:r w:rsidRPr="006C5638">
              <w:rPr>
                <w:rFonts w:ascii="Tahoma" w:eastAsia="Times New Roman" w:hAnsi="Tahoma" w:cs="Tahoma"/>
                <w:color w:val="808080"/>
                <w:sz w:val="20"/>
              </w:rPr>
              <w:t xml:space="preserve"> 0-2127-7386-89 </w:t>
            </w:r>
          </w:p>
        </w:tc>
        <w:tc>
          <w:tcPr>
            <w:tcW w:w="1950" w:type="dxa"/>
            <w:vAlign w:val="center"/>
            <w:hideMark/>
          </w:tcPr>
          <w:p w:rsidR="006C5638" w:rsidRPr="006C5638" w:rsidRDefault="00AC3405" w:rsidP="006C563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6C5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object w:dxaOrig="1440" w:dyaOrig="1440">
                <v:shape id="_x0000_i1162" type="#_x0000_t75" style="width:1in;height:18pt" o:ole="">
                  <v:imagedata r:id="rId30" o:title=""/>
                </v:shape>
                <w:control r:id="rId31" w:name="DefaultOcxName13" w:shapeid="_x0000_i1162"/>
              </w:object>
            </w:r>
            <w:r w:rsidR="006C5638" w:rsidRPr="006C5638">
              <w:rPr>
                <w:rFonts w:ascii="Tahoma" w:eastAsia="Times New Roman" w:hAnsi="Tahoma" w:cs="Tahoma"/>
                <w:color w:val="808080"/>
                <w:sz w:val="20"/>
              </w:rPr>
              <w:t>FFPRO0204</w:t>
            </w:r>
            <w:r w:rsidR="006C5638" w:rsidRPr="006C5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 </w:t>
            </w:r>
            <w:r w:rsidRPr="006C5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object w:dxaOrig="1440" w:dyaOrig="1440">
                <v:shape id="_x0000_i1161" type="#_x0000_t75" style="width:1in;height:18pt" o:ole="">
                  <v:imagedata r:id="rId32" o:title=""/>
                </v:shape>
                <w:control r:id="rId33" w:name="DefaultOcxName14" w:shapeid="_x0000_i1161"/>
              </w:object>
            </w:r>
            <w:r w:rsidR="006C5638" w:rsidRPr="006C563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</w:t>
            </w:r>
          </w:p>
        </w:tc>
      </w:tr>
    </w:tbl>
    <w:p w:rsidR="00F7335C" w:rsidRDefault="00F7335C"/>
    <w:sectPr w:rsidR="00F7335C" w:rsidSect="00DF5CDE">
      <w:headerReference w:type="default" r:id="rId34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08C" w:rsidRDefault="002D108C" w:rsidP="00DF5CDE">
      <w:pPr>
        <w:spacing w:after="0" w:line="240" w:lineRule="auto"/>
      </w:pPr>
      <w:r>
        <w:separator/>
      </w:r>
    </w:p>
  </w:endnote>
  <w:endnote w:type="continuationSeparator" w:id="0">
    <w:p w:rsidR="002D108C" w:rsidRDefault="002D108C" w:rsidP="00DF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08C" w:rsidRDefault="002D108C" w:rsidP="00DF5CDE">
      <w:pPr>
        <w:spacing w:after="0" w:line="240" w:lineRule="auto"/>
      </w:pPr>
      <w:r>
        <w:separator/>
      </w:r>
    </w:p>
  </w:footnote>
  <w:footnote w:type="continuationSeparator" w:id="0">
    <w:p w:rsidR="002D108C" w:rsidRDefault="002D108C" w:rsidP="00DF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08C" w:rsidRDefault="002D108C" w:rsidP="00DF5CDE">
    <w:pPr>
      <w:pStyle w:val="a7"/>
      <w:jc w:val="center"/>
    </w:pPr>
    <w:r w:rsidRPr="00575083">
      <w:rPr>
        <w:rFonts w:ascii="Angsana New" w:hAnsi="Angsana New" w:cs="Angsana New"/>
        <w:sz w:val="32"/>
        <w:szCs w:val="32"/>
      </w:rPr>
      <w:object w:dxaOrig="1522" w:dyaOrig="17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5" type="#_x0000_t75" style="width:66.75pt;height:76.5pt" o:ole="">
          <v:imagedata r:id="rId1" o:title=""/>
        </v:shape>
        <o:OLEObject Type="Embed" ProgID="Word.Picture.8" ShapeID="_x0000_i1055" DrawAspect="Content" ObjectID="_1425130102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C5638"/>
    <w:rsid w:val="000D2669"/>
    <w:rsid w:val="002D108C"/>
    <w:rsid w:val="006C5638"/>
    <w:rsid w:val="007C1522"/>
    <w:rsid w:val="00981A97"/>
    <w:rsid w:val="009D750A"/>
    <w:rsid w:val="00AC3405"/>
    <w:rsid w:val="00C00215"/>
    <w:rsid w:val="00DF5CDE"/>
    <w:rsid w:val="00F7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56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6C5638"/>
    <w:rPr>
      <w:rFonts w:ascii="Arial" w:eastAsia="Times New Roman" w:hAnsi="Arial" w:cs="Cordia New"/>
      <w:vanish/>
      <w:sz w:val="16"/>
      <w:szCs w:val="20"/>
    </w:rPr>
  </w:style>
  <w:style w:type="paragraph" w:styleId="a3">
    <w:name w:val="Normal (Web)"/>
    <w:basedOn w:val="a"/>
    <w:uiPriority w:val="99"/>
    <w:unhideWhenUsed/>
    <w:rsid w:val="006C563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6C5638"/>
  </w:style>
  <w:style w:type="paragraph" w:styleId="z-1">
    <w:name w:val="HTML Bottom of Form"/>
    <w:basedOn w:val="a"/>
    <w:next w:val="a"/>
    <w:link w:val="z-2"/>
    <w:hidden/>
    <w:uiPriority w:val="99"/>
    <w:unhideWhenUsed/>
    <w:rsid w:val="006C56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6C5638"/>
    <w:rPr>
      <w:rFonts w:ascii="Arial" w:eastAsia="Times New Roman" w:hAnsi="Arial" w:cs="Cordia New"/>
      <w:vanish/>
      <w:sz w:val="16"/>
      <w:szCs w:val="20"/>
    </w:rPr>
  </w:style>
  <w:style w:type="character" w:customStyle="1" w:styleId="gray11">
    <w:name w:val="gray11"/>
    <w:basedOn w:val="a0"/>
    <w:rsid w:val="006C5638"/>
    <w:rPr>
      <w:color w:val="80808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C56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5638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0D266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DF5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DF5CDE"/>
  </w:style>
  <w:style w:type="paragraph" w:styleId="a9">
    <w:name w:val="footer"/>
    <w:basedOn w:val="a"/>
    <w:link w:val="aa"/>
    <w:uiPriority w:val="99"/>
    <w:semiHidden/>
    <w:unhideWhenUsed/>
    <w:rsid w:val="00DF5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DF5C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header" Target="header1.xml"/><Relationship Id="rId7" Type="http://schemas.openxmlformats.org/officeDocument/2006/relationships/hyperlink" Target="http://www.gprocurement.go.th" TargetMode="Externa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29" Type="http://schemas.openxmlformats.org/officeDocument/2006/relationships/image" Target="media/image9.gif"/><Relationship Id="rId1" Type="http://schemas.openxmlformats.org/officeDocument/2006/relationships/styles" Target="styles.xml"/><Relationship Id="rId6" Type="http://schemas.openxmlformats.org/officeDocument/2006/relationships/hyperlink" Target="http://www.phothong.go.th" TargetMode="Externa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image" Target="media/image11.wmf"/><Relationship Id="rId5" Type="http://schemas.openxmlformats.org/officeDocument/2006/relationships/endnotes" Target="endnotes.xml"/><Relationship Id="rId15" Type="http://schemas.openxmlformats.org/officeDocument/2006/relationships/control" Target="activeX/activeX4.xml"/><Relationship Id="rId23" Type="http://schemas.openxmlformats.org/officeDocument/2006/relationships/image" Target="media/image7.wmf"/><Relationship Id="rId28" Type="http://schemas.openxmlformats.org/officeDocument/2006/relationships/control" Target="activeX/activeX13.xml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4.xml"/><Relationship Id="rId4" Type="http://schemas.openxmlformats.org/officeDocument/2006/relationships/footnotes" Target="footnote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image" Target="media/image10.wmf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4</cp:revision>
  <cp:lastPrinted>2013-03-18T09:09:00Z</cp:lastPrinted>
  <dcterms:created xsi:type="dcterms:W3CDTF">2013-03-18T08:01:00Z</dcterms:created>
  <dcterms:modified xsi:type="dcterms:W3CDTF">2013-03-18T09:39:00Z</dcterms:modified>
</cp:coreProperties>
</file>