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12" w:rsidRDefault="001200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96.75pt;margin-top:-41.65pt;width:450.25pt;height:40.65pt;z-index:251668480;mso-width-relative:margin;mso-height-relative:margin" fillcolor="#5d7430" strokecolor="#586d2d">
            <v:textbox>
              <w:txbxContent>
                <w:p w:rsidR="009F74D3" w:rsidRPr="00A67D4F" w:rsidRDefault="004B1DCF" w:rsidP="00120024">
                  <w:pPr>
                    <w:shd w:val="clear" w:color="auto" w:fill="657F31"/>
                    <w:rPr>
                      <w:rFonts w:ascii="JasmineUPC" w:hAnsi="JasmineUPC" w:cs="JasmineUPC"/>
                      <w:sz w:val="70"/>
                      <w:szCs w:val="70"/>
                    </w:rPr>
                  </w:pPr>
                  <w:r>
                    <w:rPr>
                      <w:rFonts w:ascii="JasmineUPC" w:hAnsi="JasmineUPC" w:cs="JasmineUPC" w:hint="cs"/>
                      <w:sz w:val="70"/>
                      <w:szCs w:val="70"/>
                      <w:cs/>
                    </w:rPr>
                    <w:t xml:space="preserve">   </w:t>
                  </w:r>
                  <w:r w:rsidR="00A67D4F" w:rsidRPr="00A67D4F">
                    <w:rPr>
                      <w:rFonts w:ascii="JasmineUPC" w:hAnsi="JasmineUPC" w:cs="JasmineUPC"/>
                      <w:sz w:val="70"/>
                      <w:szCs w:val="70"/>
                      <w:cs/>
                    </w:rPr>
                    <w:t>องค์การบริหารส่วนตำบลโพธิ์ทอง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02pt;margin-top:-41.65pt;width:134.9pt;height:40.5pt;z-index:251671552;mso-width-relative:margin;mso-height-relative:margin" fillcolor="#667f35" strokecolor="#667f35">
            <v:textbox>
              <w:txbxContent>
                <w:p w:rsidR="00CA6870" w:rsidRPr="000C73AB" w:rsidRDefault="000C73AB" w:rsidP="00120024">
                  <w:pPr>
                    <w:shd w:val="clear" w:color="auto" w:fill="657F31"/>
                    <w:rPr>
                      <w:rFonts w:ascii="TH SarabunPSK" w:hAnsi="TH SarabunPSK" w:cs="TH SarabunPSK" w:hint="cs"/>
                      <w:color w:val="FFFFFF" w:themeColor="background1"/>
                      <w:sz w:val="56"/>
                      <w:szCs w:val="5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FFFF" w:themeColor="background1"/>
                      <w:sz w:val="56"/>
                      <w:szCs w:val="56"/>
                      <w:cs/>
                    </w:rPr>
                    <w:t xml:space="preserve"> </w:t>
                  </w:r>
                  <w:r w:rsidR="00CA6870" w:rsidRPr="000C73AB">
                    <w:rPr>
                      <w:rFonts w:ascii="TH SarabunPSK" w:hAnsi="TH SarabunPSK" w:cs="TH SarabunPSK"/>
                      <w:color w:val="FFFFFF" w:themeColor="background1"/>
                      <w:sz w:val="56"/>
                      <w:szCs w:val="56"/>
                      <w:cs/>
                    </w:rPr>
                    <w:t>0 7552 1761</w:t>
                  </w:r>
                </w:p>
              </w:txbxContent>
            </v:textbox>
          </v:shape>
        </w:pict>
      </w:r>
      <w:r w:rsidR="004B1DCF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4972050</wp:posOffset>
            </wp:positionV>
            <wp:extent cx="819150" cy="781050"/>
            <wp:effectExtent l="0" t="0" r="0" b="0"/>
            <wp:wrapSquare wrapText="bothSides"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4D3">
        <w:rPr>
          <w:noProof/>
        </w:rPr>
        <w:pict>
          <v:shape id="_x0000_s1030" type="#_x0000_t202" style="position:absolute;margin-left:456.9pt;margin-top:192pt;width:255.95pt;height:62.6pt;z-index:251666432;mso-wrap-style:none;mso-position-horizontal-relative:text;mso-position-vertical-relative:text;mso-width-relative:margin;mso-height-relative:margin" fillcolor="#ebfede" strokecolor="#e8fdcf">
            <v:textbox style="mso-fit-shape-to-text:t">
              <w:txbxContent>
                <w:p w:rsidR="002B37B8" w:rsidRPr="00346171" w:rsidRDefault="004B1DCF" w:rsidP="00520E6E">
                  <w:pPr>
                    <w:shd w:val="clear" w:color="auto" w:fill="EEF4E4"/>
                    <w:rPr>
                      <w:rFonts w:hint="cs"/>
                      <w:cs/>
                    </w:rPr>
                  </w:pPr>
                  <w:r w:rsidRPr="004B1DCF">
                    <w:rPr>
                      <w:rFonts w:ascii="JasmineUPC" w:hAnsi="JasmineUPC" w:cs="JasmineUPC"/>
                      <w:sz w:val="52"/>
                      <w:szCs w:val="5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39.65pt;height:50.5pt" fillcolor="#425222" stroked="f">
                        <v:fill color2="#aaa"/>
                        <v:shadow color="#4d4d4d" opacity="52429f" offset=",3pt"/>
                        <v:textpath style="font-family:&quot;JasmineUPC&quot;;font-size:24pt;v-text-spacing:78650f;v-text-kern:t" trim="t" fitpath="t" string="องค์การบริหารส่วนตำบลโพธิ์ทอง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23023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-114300</wp:posOffset>
            </wp:positionV>
            <wp:extent cx="10074275" cy="5848350"/>
            <wp:effectExtent l="19050" t="0" r="3175" b="0"/>
            <wp:wrapSquare wrapText="bothSides"/>
            <wp:docPr id="1" name="Picture 1" descr="Image result for แบบประชาสัมพันธ์ อถล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แบบประชาสัมพันธ์ อถล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27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34FF">
        <w:rPr>
          <w:noProof/>
        </w:rPr>
        <w:pict>
          <v:shape id="_x0000_s1026" type="#_x0000_t202" style="position:absolute;margin-left:296.75pt;margin-top:319.2pt;width:402.85pt;height:25.8pt;z-index:251660288;mso-position-horizontal-relative:text;mso-position-vertical-relative:text;mso-width-relative:margin;mso-height-relative:margin" fillcolor="#76923c [2406]" strokecolor="#76923c [2406]">
            <v:textbox style="mso-next-textbox:#_x0000_s1026">
              <w:txbxContent>
                <w:p w:rsidR="00205ADF" w:rsidRPr="00FE0B16" w:rsidRDefault="00205ADF">
                  <w:pPr>
                    <w:rPr>
                      <w:rFonts w:ascii="TH SarabunPSK" w:hAnsi="TH SarabunPSK" w:cs="TH SarabunPSK"/>
                      <w:color w:val="FFFF00"/>
                      <w:sz w:val="40"/>
                      <w:szCs w:val="40"/>
                      <w:cs/>
                    </w:rPr>
                  </w:pPr>
                  <w:r w:rsidRPr="00FE0B16">
                    <w:rPr>
                      <w:rFonts w:ascii="TH SarabunPSK" w:hAnsi="TH SarabunPSK" w:cs="TH SarabunPSK"/>
                      <w:color w:val="FFFF00"/>
                      <w:sz w:val="40"/>
                      <w:szCs w:val="40"/>
                      <w:cs/>
                    </w:rPr>
                    <w:t>องค์การบริหารส่วนตำบลโพธิ์ทอง อำเภอท่าศาลา จังหวัดนครศรีธรรมราช</w:t>
                  </w:r>
                </w:p>
              </w:txbxContent>
            </v:textbox>
          </v:shape>
        </w:pict>
      </w:r>
      <w:r w:rsidR="00CC34FF">
        <w:rPr>
          <w:noProof/>
        </w:rPr>
        <w:pict>
          <v:shape id="_x0000_s1028" type="#_x0000_t202" style="position:absolute;margin-left:128.3pt;margin-top:319.2pt;width:128.65pt;height:26.9pt;z-index:251664384;mso-position-horizontal-relative:text;mso-position-vertical-relative:text;mso-width-relative:margin;mso-height-relative:margin" fillcolor="#76923c [2406]" strokecolor="#690">
            <v:textbox>
              <w:txbxContent>
                <w:p w:rsidR="007F48D3" w:rsidRPr="00027598" w:rsidRDefault="007F48D3" w:rsidP="00027598">
                  <w:pPr>
                    <w:rPr>
                      <w:rFonts w:ascii="TH SarabunPSK" w:hAnsi="TH SarabunPSK" w:cs="TH SarabunPSK"/>
                      <w:color w:val="FFFFFF" w:themeColor="background1"/>
                      <w:sz w:val="30"/>
                      <w:szCs w:val="30"/>
                      <w:cs/>
                    </w:rPr>
                  </w:pPr>
                  <w:proofErr w:type="spellStart"/>
                  <w:r w:rsidRPr="00027598">
                    <w:rPr>
                      <w:rFonts w:ascii="TH SarabunPSK" w:hAnsi="TH SarabunPSK" w:cs="TH SarabunPSK"/>
                      <w:color w:val="FFFFFF" w:themeColor="background1"/>
                      <w:sz w:val="30"/>
                      <w:szCs w:val="30"/>
                      <w:cs/>
                    </w:rPr>
                    <w:t>อบต.</w:t>
                  </w:r>
                  <w:proofErr w:type="spellEnd"/>
                  <w:r w:rsidRPr="00027598">
                    <w:rPr>
                      <w:rFonts w:ascii="TH SarabunPSK" w:hAnsi="TH SarabunPSK" w:cs="TH SarabunPSK"/>
                      <w:color w:val="FFFFFF" w:themeColor="background1"/>
                      <w:sz w:val="30"/>
                      <w:szCs w:val="30"/>
                      <w:cs/>
                    </w:rPr>
                    <w:t>โพธิ์ทอง 0</w:t>
                  </w:r>
                  <w:r w:rsidRPr="00027598">
                    <w:rPr>
                      <w:rFonts w:ascii="TH SarabunPSK" w:hAnsi="TH SarabunPSK" w:cs="TH SarabunPSK" w:hint="cs"/>
                      <w:color w:val="FFFFFF" w:themeColor="background1"/>
                      <w:sz w:val="30"/>
                      <w:szCs w:val="30"/>
                      <w:cs/>
                    </w:rPr>
                    <w:t>-</w:t>
                  </w:r>
                  <w:r w:rsidRPr="00027598">
                    <w:rPr>
                      <w:rFonts w:ascii="TH SarabunPSK" w:hAnsi="TH SarabunPSK" w:cs="TH SarabunPSK"/>
                      <w:color w:val="FFFFFF" w:themeColor="background1"/>
                      <w:sz w:val="30"/>
                      <w:szCs w:val="30"/>
                      <w:cs/>
                    </w:rPr>
                    <w:t>7552</w:t>
                  </w:r>
                  <w:r w:rsidRPr="00027598">
                    <w:rPr>
                      <w:rFonts w:ascii="TH SarabunPSK" w:hAnsi="TH SarabunPSK" w:cs="TH SarabunPSK" w:hint="cs"/>
                      <w:color w:val="FFFFFF" w:themeColor="background1"/>
                      <w:sz w:val="30"/>
                      <w:szCs w:val="30"/>
                      <w:cs/>
                    </w:rPr>
                    <w:t>-</w:t>
                  </w:r>
                  <w:r w:rsidRPr="00027598">
                    <w:rPr>
                      <w:rFonts w:ascii="TH SarabunPSK" w:hAnsi="TH SarabunPSK" w:cs="TH SarabunPSK"/>
                      <w:color w:val="FFFFFF" w:themeColor="background1"/>
                      <w:sz w:val="30"/>
                      <w:szCs w:val="30"/>
                      <w:cs/>
                    </w:rPr>
                    <w:t>1761</w:t>
                  </w:r>
                </w:p>
              </w:txbxContent>
            </v:textbox>
          </v:shape>
        </w:pict>
      </w:r>
      <w:r w:rsidR="00CC34FF">
        <w:rPr>
          <w:noProof/>
        </w:rPr>
        <w:pict>
          <v:shape id="_x0000_s1027" type="#_x0000_t202" style="position:absolute;margin-left:444.9pt;margin-top:151.7pt;width:228.9pt;height:52.6pt;z-index:251662336;mso-position-horizontal-relative:text;mso-position-vertical-relative:text;mso-width-relative:margin;mso-height-relative:margin" fillcolor="#fefdec" strokecolor="white [3212]">
            <v:textbox>
              <w:txbxContent>
                <w:p w:rsidR="00892397" w:rsidRPr="007F48D3" w:rsidRDefault="00892397" w:rsidP="007F48D3">
                  <w:pPr>
                    <w:jc w:val="center"/>
                    <w:rPr>
                      <w:rFonts w:ascii="JasmineUPC" w:hAnsi="JasmineUPC" w:cs="JasmineUPC"/>
                      <w:b/>
                      <w:bCs/>
                      <w:color w:val="76923C" w:themeColor="accent3" w:themeShade="BF"/>
                      <w:sz w:val="40"/>
                      <w:szCs w:val="40"/>
                    </w:rPr>
                  </w:pPr>
                  <w:r w:rsidRPr="007F48D3">
                    <w:rPr>
                      <w:rFonts w:ascii="JasmineUPC" w:hAnsi="JasmineUPC" w:cs="JasmineUPC"/>
                      <w:b/>
                      <w:bCs/>
                      <w:color w:val="76923C" w:themeColor="accent3" w:themeShade="BF"/>
                      <w:sz w:val="40"/>
                      <w:szCs w:val="40"/>
                      <w:cs/>
                    </w:rPr>
                    <w:t>ณ สำนักงานปลัด</w:t>
                  </w:r>
                </w:p>
                <w:p w:rsidR="00892397" w:rsidRPr="007F48D3" w:rsidRDefault="007F48D3" w:rsidP="00892397">
                  <w:pPr>
                    <w:jc w:val="center"/>
                    <w:rPr>
                      <w:rFonts w:ascii="JasmineUPC" w:hAnsi="JasmineUPC" w:cs="JasmineUPC"/>
                      <w:sz w:val="44"/>
                      <w:szCs w:val="44"/>
                      <w:cs/>
                    </w:rPr>
                  </w:pPr>
                  <w:r w:rsidRPr="007F48D3">
                    <w:rPr>
                      <w:rFonts w:ascii="JasmineUPC" w:hAnsi="JasmineUPC" w:cs="JasmineUPC"/>
                      <w:b/>
                      <w:bCs/>
                      <w:color w:val="76923C" w:themeColor="accent3" w:themeShade="BF"/>
                      <w:sz w:val="40"/>
                      <w:szCs w:val="40"/>
                      <w:cs/>
                    </w:rPr>
                    <w:t>อ</w:t>
                  </w:r>
                  <w:r w:rsidRPr="007F48D3">
                    <w:rPr>
                      <w:rFonts w:ascii="JasmineUPC" w:hAnsi="JasmineUPC" w:cs="JasmineUPC" w:hint="cs"/>
                      <w:b/>
                      <w:bCs/>
                      <w:color w:val="76923C" w:themeColor="accent3" w:themeShade="BF"/>
                      <w:sz w:val="40"/>
                      <w:szCs w:val="40"/>
                      <w:cs/>
                    </w:rPr>
                    <w:t>งค์การบริหารส่วน</w:t>
                  </w:r>
                  <w:r w:rsidR="00892397" w:rsidRPr="007F48D3">
                    <w:rPr>
                      <w:rFonts w:ascii="JasmineUPC" w:hAnsi="JasmineUPC" w:cs="JasmineUPC"/>
                      <w:b/>
                      <w:bCs/>
                      <w:color w:val="76923C" w:themeColor="accent3" w:themeShade="BF"/>
                      <w:sz w:val="40"/>
                      <w:szCs w:val="40"/>
                      <w:cs/>
                    </w:rPr>
                    <w:t>โพธิ์</w:t>
                  </w:r>
                  <w:r w:rsidR="00892397" w:rsidRPr="007F48D3">
                    <w:rPr>
                      <w:rFonts w:ascii="JasmineUPC" w:hAnsi="JasmineUPC" w:cs="JasmineUPC"/>
                      <w:b/>
                      <w:bCs/>
                      <w:color w:val="76923C" w:themeColor="accent3" w:themeShade="BF"/>
                      <w:sz w:val="44"/>
                      <w:szCs w:val="44"/>
                      <w:cs/>
                    </w:rPr>
                    <w:t>ทอง</w:t>
                  </w:r>
                </w:p>
              </w:txbxContent>
            </v:textbox>
          </v:shape>
        </w:pict>
      </w:r>
    </w:p>
    <w:sectPr w:rsidR="004C6012" w:rsidSect="00205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05ADF"/>
    <w:rsid w:val="00027598"/>
    <w:rsid w:val="000C73AB"/>
    <w:rsid w:val="00120024"/>
    <w:rsid w:val="00205ADF"/>
    <w:rsid w:val="0023023B"/>
    <w:rsid w:val="002B37B8"/>
    <w:rsid w:val="00346171"/>
    <w:rsid w:val="004B1DCF"/>
    <w:rsid w:val="004C6012"/>
    <w:rsid w:val="005019B0"/>
    <w:rsid w:val="00520E6E"/>
    <w:rsid w:val="007F48D3"/>
    <w:rsid w:val="008328DA"/>
    <w:rsid w:val="00892397"/>
    <w:rsid w:val="009F74D3"/>
    <w:rsid w:val="00A67D4F"/>
    <w:rsid w:val="00A70F0E"/>
    <w:rsid w:val="00C465AC"/>
    <w:rsid w:val="00CA6870"/>
    <w:rsid w:val="00CC34FF"/>
    <w:rsid w:val="00D64004"/>
    <w:rsid w:val="00E1799C"/>
    <w:rsid w:val="00EB4426"/>
    <w:rsid w:val="00F8381B"/>
    <w:rsid w:val="00FE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83a343,#81a042,#e1fece,#e8fdcf,#ebfede,#73b054,#85a644,#7c9b3f"/>
      <o:colormenu v:ext="edit" fillcolor="#ebfede" strokecolor="#e8fd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AD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5A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2018-03-22T03:24:00Z</cp:lastPrinted>
  <dcterms:created xsi:type="dcterms:W3CDTF">2018-02-27T04:51:00Z</dcterms:created>
  <dcterms:modified xsi:type="dcterms:W3CDTF">2018-03-22T07:28:00Z</dcterms:modified>
</cp:coreProperties>
</file>