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244" w:rsidRDefault="00305244" w:rsidP="00305244">
      <w:pPr>
        <w:ind w:right="-472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5C23F31D" wp14:editId="6A32837D">
            <wp:simplePos x="0" y="0"/>
            <wp:positionH relativeFrom="column">
              <wp:posOffset>2475865</wp:posOffset>
            </wp:positionH>
            <wp:positionV relativeFrom="paragraph">
              <wp:posOffset>-636905</wp:posOffset>
            </wp:positionV>
            <wp:extent cx="1066800" cy="1171575"/>
            <wp:effectExtent l="0" t="0" r="0" b="952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5244" w:rsidRDefault="00305244" w:rsidP="00305244">
      <w:pPr>
        <w:spacing w:after="0"/>
        <w:ind w:right="-471"/>
        <w:jc w:val="center"/>
        <w:rPr>
          <w:rFonts w:ascii="TH SarabunIT๙" w:hAnsi="TH SarabunIT๙" w:cs="TH SarabunIT๙"/>
          <w:b/>
          <w:bCs/>
          <w:sz w:val="8"/>
          <w:szCs w:val="32"/>
        </w:rPr>
      </w:pPr>
    </w:p>
    <w:p w:rsidR="00305244" w:rsidRDefault="00305244" w:rsidP="00305244">
      <w:pPr>
        <w:spacing w:after="0"/>
        <w:ind w:right="-471"/>
        <w:jc w:val="center"/>
        <w:rPr>
          <w:rFonts w:ascii="TH SarabunIT๙" w:hAnsi="TH SarabunIT๙" w:cs="TH SarabunIT๙"/>
          <w:b/>
          <w:bCs/>
          <w:sz w:val="8"/>
          <w:szCs w:val="32"/>
        </w:rPr>
      </w:pPr>
    </w:p>
    <w:p w:rsidR="00305244" w:rsidRDefault="00305244" w:rsidP="00305244">
      <w:pPr>
        <w:spacing w:after="0"/>
        <w:ind w:right="-471"/>
        <w:jc w:val="center"/>
        <w:rPr>
          <w:rFonts w:ascii="TH SarabunIT๙" w:hAnsi="TH SarabunIT๙" w:cs="TH SarabunIT๙"/>
          <w:b/>
          <w:bCs/>
          <w:sz w:val="8"/>
          <w:szCs w:val="32"/>
        </w:rPr>
      </w:pPr>
    </w:p>
    <w:p w:rsidR="00305244" w:rsidRDefault="00305244" w:rsidP="00305244">
      <w:pPr>
        <w:spacing w:after="0"/>
        <w:ind w:right="-471"/>
        <w:jc w:val="center"/>
        <w:rPr>
          <w:rFonts w:ascii="TH SarabunIT๙" w:hAnsi="TH SarabunIT๙" w:cs="TH SarabunIT๙"/>
          <w:b/>
          <w:bCs/>
          <w:sz w:val="8"/>
          <w:szCs w:val="32"/>
        </w:rPr>
      </w:pPr>
    </w:p>
    <w:p w:rsidR="00305244" w:rsidRPr="00CE70B3" w:rsidRDefault="00305244" w:rsidP="00305244">
      <w:pPr>
        <w:spacing w:after="0"/>
        <w:ind w:right="-471"/>
        <w:jc w:val="center"/>
        <w:rPr>
          <w:rFonts w:ascii="TH SarabunIT๙" w:hAnsi="TH SarabunIT๙" w:cs="TH SarabunIT๙"/>
          <w:sz w:val="8"/>
          <w:szCs w:val="32"/>
        </w:rPr>
      </w:pPr>
      <w:r w:rsidRPr="00CE70B3">
        <w:rPr>
          <w:rFonts w:ascii="TH SarabunIT๙" w:hAnsi="TH SarabunIT๙" w:cs="TH SarabunIT๙"/>
          <w:sz w:val="8"/>
          <w:szCs w:val="32"/>
          <w:cs/>
        </w:rPr>
        <w:t>ประกาศองค์การบริหารส่วนตำบล</w:t>
      </w:r>
      <w:r w:rsidR="006003D5">
        <w:rPr>
          <w:rFonts w:ascii="TH SarabunIT๙" w:hAnsi="TH SarabunIT๙" w:cs="TH SarabunIT๙"/>
          <w:sz w:val="8"/>
          <w:szCs w:val="32"/>
          <w:cs/>
        </w:rPr>
        <w:t>โพธิ์ทอง</w:t>
      </w:r>
    </w:p>
    <w:p w:rsidR="00305244" w:rsidRDefault="00305244" w:rsidP="00305244">
      <w:pPr>
        <w:spacing w:after="0"/>
        <w:ind w:right="-330"/>
        <w:jc w:val="center"/>
        <w:rPr>
          <w:rFonts w:ascii="TH SarabunIT๙" w:hAnsi="TH SarabunIT๙" w:cs="TH SarabunIT๙"/>
          <w:b/>
          <w:bCs/>
          <w:sz w:val="8"/>
          <w:szCs w:val="32"/>
        </w:rPr>
      </w:pPr>
      <w:r w:rsidRPr="00CE70B3">
        <w:rPr>
          <w:rFonts w:ascii="TH SarabunIT๙" w:hAnsi="TH SarabunIT๙" w:cs="TH SarabunIT๙"/>
          <w:sz w:val="8"/>
          <w:szCs w:val="32"/>
          <w:cs/>
        </w:rPr>
        <w:t>เรื่อง</w:t>
      </w:r>
      <w:r w:rsidRPr="00CE70B3">
        <w:rPr>
          <w:rFonts w:ascii="TH SarabunIT๙" w:hAnsi="TH SarabunIT๙" w:cs="TH SarabunIT๙" w:hint="cs"/>
          <w:sz w:val="8"/>
          <w:szCs w:val="32"/>
          <w:cs/>
        </w:rPr>
        <w:t xml:space="preserve">  ยกเลิกการใช้สำเนาบัตรประจำตัวประชาชนและสำเนาทะเบียนบ้าน เพื่อลงทะเบียนและยื่นคำขอรับเงิน</w:t>
      </w:r>
    </w:p>
    <w:p w:rsidR="00305244" w:rsidRPr="00901E2B" w:rsidRDefault="00305244" w:rsidP="00305244">
      <w:pPr>
        <w:spacing w:after="0"/>
        <w:ind w:right="-330"/>
        <w:rPr>
          <w:rFonts w:ascii="TH SarabunIT๙" w:hAnsi="TH SarabunIT๙" w:cs="TH SarabunIT๙"/>
          <w:b/>
          <w:bCs/>
          <w:sz w:val="8"/>
          <w:szCs w:val="32"/>
        </w:rPr>
      </w:pPr>
      <w:r>
        <w:rPr>
          <w:rFonts w:ascii="TH SarabunIT๙" w:hAnsi="TH SarabunIT๙" w:cs="TH SarabunIT๙" w:hint="cs"/>
          <w:b/>
          <w:bCs/>
          <w:sz w:val="8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8"/>
          <w:szCs w:val="32"/>
          <w:cs/>
        </w:rPr>
        <w:t xml:space="preserve"> </w:t>
      </w:r>
      <w:r w:rsidR="002D2B32">
        <w:rPr>
          <w:rFonts w:ascii="TH SarabunIT๙" w:hAnsi="TH SarabunIT๙" w:cs="TH SarabunIT๙" w:hint="cs"/>
          <w:sz w:val="8"/>
          <w:szCs w:val="32"/>
          <w:cs/>
        </w:rPr>
        <w:t>เบี้ยยังชีพผู้สูงอายุในที่ทำการ</w:t>
      </w:r>
      <w:r w:rsidRPr="00CE70B3">
        <w:rPr>
          <w:rFonts w:ascii="TH SarabunIT๙" w:hAnsi="TH SarabunIT๙" w:cs="TH SarabunIT๙" w:hint="cs"/>
          <w:sz w:val="8"/>
          <w:szCs w:val="32"/>
          <w:cs/>
        </w:rPr>
        <w:t>องค์การบริหารส่วนตำบล</w:t>
      </w:r>
      <w:r w:rsidR="006003D5">
        <w:rPr>
          <w:rFonts w:ascii="TH SarabunIT๙" w:hAnsi="TH SarabunIT๙" w:cs="TH SarabunIT๙" w:hint="cs"/>
          <w:sz w:val="8"/>
          <w:szCs w:val="32"/>
          <w:cs/>
        </w:rPr>
        <w:t>โพธิ์ทอง</w:t>
      </w:r>
      <w:r>
        <w:rPr>
          <w:rFonts w:ascii="TH SarabunIT๙" w:hAnsi="TH SarabunIT๙" w:cs="TH SarabunIT๙" w:hint="cs"/>
          <w:b/>
          <w:bCs/>
          <w:sz w:val="8"/>
          <w:szCs w:val="32"/>
          <w:cs/>
        </w:rPr>
        <w:t xml:space="preserve">   </w:t>
      </w:r>
      <w:r w:rsidRPr="00901E2B">
        <w:rPr>
          <w:rFonts w:ascii="TH SarabunIT๙" w:hAnsi="TH SarabunIT๙" w:cs="TH SarabunIT๙"/>
          <w:b/>
          <w:bCs/>
          <w:sz w:val="8"/>
          <w:szCs w:val="32"/>
          <w:cs/>
        </w:rPr>
        <w:t xml:space="preserve">  </w:t>
      </w:r>
    </w:p>
    <w:p w:rsidR="00305244" w:rsidRPr="00901E2B" w:rsidRDefault="00305244" w:rsidP="00305244">
      <w:pPr>
        <w:spacing w:after="0"/>
        <w:ind w:right="-471"/>
        <w:jc w:val="center"/>
        <w:rPr>
          <w:rFonts w:ascii="TH SarabunIT๙" w:hAnsi="TH SarabunIT๙" w:cs="TH SarabunIT๙"/>
          <w:sz w:val="8"/>
          <w:szCs w:val="32"/>
          <w:cs/>
        </w:rPr>
      </w:pPr>
      <w:r w:rsidRPr="00901E2B">
        <w:rPr>
          <w:rFonts w:ascii="TH SarabunIT๙" w:hAnsi="TH SarabunIT๙" w:cs="TH SarabunIT๙"/>
          <w:sz w:val="8"/>
          <w:szCs w:val="32"/>
          <w:cs/>
        </w:rPr>
        <w:t>...............................................</w:t>
      </w:r>
    </w:p>
    <w:p w:rsidR="00305244" w:rsidRDefault="00305244" w:rsidP="00305244">
      <w:pPr>
        <w:pStyle w:val="1"/>
        <w:spacing w:before="0"/>
        <w:ind w:right="-330"/>
        <w:jc w:val="thaiDistribute"/>
        <w:rPr>
          <w:rFonts w:ascii="TH SarabunIT๙" w:hAnsi="TH SarabunIT๙" w:cs="TH SarabunIT๙"/>
        </w:rPr>
      </w:pPr>
      <w:r w:rsidRPr="002758B1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ตามข้อ 17 ของคำสั่งหัวหน้าคณะรักษาความสงบแห่งชาติ ที่ 21/2560 เรื่อง การแก้ไขเพิ่มเติมกฎหมายเพื่ออำนวยความสะดวกในการประกอบธุรกิจ ลงวันที่ 4 เมษายน พ.ศ. 2560 และตามมติคณะกรรมการขับเคลื่อนการปฏิรูปเพื่อรองรับการปรับเปลี่ยนตามนโยบาย </w:t>
      </w:r>
      <w:r>
        <w:rPr>
          <w:rFonts w:ascii="TH SarabunIT๙" w:hAnsi="TH SarabunIT๙" w:cs="TH SarabunIT๙"/>
        </w:rPr>
        <w:t xml:space="preserve">Thailand 4.0 </w:t>
      </w:r>
      <w:r>
        <w:rPr>
          <w:rFonts w:ascii="TH SarabunIT๙" w:hAnsi="TH SarabunIT๙" w:cs="TH SarabunIT๙" w:hint="cs"/>
          <w:cs/>
        </w:rPr>
        <w:t>ครั้งที่ 1/2561 เมื่อวันที่ 30 เมษายน 2561 โดยมีนายกรัฐมนตรีเป็นประธาน มีมติให้ยกเลิกการใช้สำเนาบัตรประจำตัวประชาชนและสำเนาทะเบียนบ้านเพื่อรองรับการเป็นรัฐบาล</w:t>
      </w:r>
      <w:proofErr w:type="spellStart"/>
      <w:r>
        <w:rPr>
          <w:rFonts w:ascii="TH SarabunIT๙" w:hAnsi="TH SarabunIT๙" w:cs="TH SarabunIT๙" w:hint="cs"/>
          <w:cs/>
        </w:rPr>
        <w:t>ดิจิทัล</w:t>
      </w:r>
      <w:proofErr w:type="spellEnd"/>
      <w:r>
        <w:rPr>
          <w:rFonts w:ascii="TH SarabunIT๙" w:hAnsi="TH SarabunIT๙" w:cs="TH SarabunIT๙" w:hint="cs"/>
          <w:cs/>
        </w:rPr>
        <w:t xml:space="preserve"> ประกอบกับในการประชุมคณะรัฐมนตรี เมื่อวันที่ 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 xml:space="preserve">2 ตุลาคม 2561 มีมติเห็นชอบมาตรการอำนวยความสะดวกและลดภาระของประชาชน (การไม่เรียกสำเนาเอกสารที่ทางราชการออกให้จากประชาชน) ตามที่สำนักงาน </w:t>
      </w:r>
      <w:proofErr w:type="spellStart"/>
      <w:r>
        <w:rPr>
          <w:rFonts w:ascii="TH SarabunIT๙" w:hAnsi="TH SarabunIT๙" w:cs="TH SarabunIT๙" w:hint="cs"/>
          <w:cs/>
        </w:rPr>
        <w:t>ก.พ.ร</w:t>
      </w:r>
      <w:proofErr w:type="spellEnd"/>
      <w:r>
        <w:rPr>
          <w:rFonts w:ascii="TH SarabunIT๙" w:hAnsi="TH SarabunIT๙" w:cs="TH SarabunIT๙" w:hint="cs"/>
          <w:cs/>
        </w:rPr>
        <w:t>. เสนอ นั้น</w:t>
      </w:r>
    </w:p>
    <w:p w:rsidR="00305244" w:rsidRPr="00553D86" w:rsidRDefault="00305244" w:rsidP="00305244">
      <w:pPr>
        <w:pStyle w:val="a6"/>
        <w:rPr>
          <w:rFonts w:ascii="TH SarabunIT๙" w:hAnsi="TH SarabunIT๙" w:cs="TH SarabunIT๙"/>
        </w:rPr>
      </w:pPr>
    </w:p>
    <w:p w:rsidR="00305244" w:rsidRPr="008E3E66" w:rsidRDefault="00305244" w:rsidP="00305244">
      <w:pPr>
        <w:pStyle w:val="a6"/>
        <w:ind w:right="-33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8E3E66">
        <w:rPr>
          <w:rFonts w:ascii="TH SarabunIT๙" w:hAnsi="TH SarabunIT๙" w:cs="TH SarabunIT๙"/>
          <w:sz w:val="32"/>
          <w:szCs w:val="32"/>
          <w:cs/>
        </w:rPr>
        <w:t>เพื่อให้การปฏิบัติราชการตามระเบียบกระทรวงมหาดไทยว่าด้วยหลักเกณฑ์การจ่ายเงินเบี้ยยังชีพผู้สูงอายุขององค์กรปกครองส่วนท้องถิ่น พ.ศ. 2552 และกฎหมายอื่นที่อยู่ในอำนาจและเป็นหน้าที่ขององค์การบริหารส่วนตำบล</w:t>
      </w:r>
      <w:r w:rsidR="006003D5">
        <w:rPr>
          <w:rFonts w:ascii="TH SarabunIT๙" w:hAnsi="TH SarabunIT๙" w:cs="TH SarabunIT๙"/>
          <w:sz w:val="32"/>
          <w:szCs w:val="32"/>
          <w:cs/>
        </w:rPr>
        <w:t>โพธิ์ทอง</w:t>
      </w:r>
      <w:r w:rsidRPr="008E3E66">
        <w:rPr>
          <w:rFonts w:ascii="TH SarabunIT๙" w:hAnsi="TH SarabunIT๙" w:cs="TH SarabunIT๙"/>
          <w:sz w:val="32"/>
          <w:szCs w:val="32"/>
          <w:cs/>
        </w:rPr>
        <w:t>เป็นไปตามคำสั่งหัวหน้าคณะรักษาความสงบแห่งชาติและมาตรการดังกล่าวอันเป็นการอำนวยความสะดวกและลดภาระของประชาชน จึงให้ยกเลิกการใช้สำเนาเอกสารที่ทางราชการออกให้ประชาชน ซึ่งนายกองค์การบริหารส่วนตำบล</w:t>
      </w:r>
      <w:r w:rsidR="006003D5">
        <w:rPr>
          <w:rFonts w:ascii="TH SarabunIT๙" w:hAnsi="TH SarabunIT๙" w:cs="TH SarabunIT๙"/>
          <w:sz w:val="32"/>
          <w:szCs w:val="32"/>
          <w:cs/>
        </w:rPr>
        <w:t>โพธิ์ทอง</w:t>
      </w:r>
      <w:r w:rsidRPr="008E3E66">
        <w:rPr>
          <w:rFonts w:ascii="TH SarabunIT๙" w:hAnsi="TH SarabunIT๙" w:cs="TH SarabunIT๙"/>
          <w:sz w:val="32"/>
          <w:szCs w:val="32"/>
          <w:cs/>
        </w:rPr>
        <w:t xml:space="preserve"> ได้มีคำสั่ง</w:t>
      </w:r>
      <w:r w:rsidR="001A5945">
        <w:rPr>
          <w:rFonts w:ascii="TH SarabunIT๙" w:hAnsi="TH SarabunIT๙" w:cs="TH SarabunIT๙"/>
          <w:sz w:val="32"/>
          <w:szCs w:val="32"/>
          <w:cs/>
        </w:rPr>
        <w:t>ให้พนักงานองค์การบริหารส่วนตำบล</w:t>
      </w:r>
      <w:r w:rsidR="006003D5">
        <w:rPr>
          <w:rFonts w:ascii="TH SarabunIT๙" w:hAnsi="TH SarabunIT๙" w:cs="TH SarabunIT๙"/>
          <w:sz w:val="32"/>
          <w:szCs w:val="32"/>
          <w:cs/>
        </w:rPr>
        <w:t>โพธิ์ทอง</w:t>
      </w:r>
      <w:r w:rsidRPr="008E3E66">
        <w:rPr>
          <w:rFonts w:ascii="TH SarabunIT๙" w:hAnsi="TH SarabunIT๙" w:cs="TH SarabunIT๙"/>
          <w:sz w:val="32"/>
          <w:szCs w:val="32"/>
          <w:cs/>
        </w:rPr>
        <w:t>หรือพนักงานเจ้าหน้าที่ถือปฏิบัติโดยเคร่งครัดไปแล้ว ดังนี้</w:t>
      </w:r>
    </w:p>
    <w:p w:rsidR="00305244" w:rsidRPr="008E3E66" w:rsidRDefault="00305244" w:rsidP="00305244">
      <w:pPr>
        <w:pStyle w:val="a6"/>
        <w:ind w:right="-33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8E3E66">
        <w:rPr>
          <w:rFonts w:ascii="TH SarabunIT๙" w:hAnsi="TH SarabunIT๙" w:cs="TH SarabunIT๙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D2B32">
        <w:rPr>
          <w:rFonts w:ascii="TH SarabunIT๙" w:hAnsi="TH SarabunIT๙" w:cs="TH SarabunIT๙"/>
          <w:sz w:val="32"/>
          <w:szCs w:val="32"/>
          <w:cs/>
        </w:rPr>
        <w:t>ห้าม</w:t>
      </w:r>
      <w:r w:rsidRPr="008E3E66">
        <w:rPr>
          <w:rFonts w:ascii="TH SarabunIT๙" w:hAnsi="TH SarabunIT๙" w:cs="TH SarabunIT๙"/>
          <w:sz w:val="32"/>
          <w:szCs w:val="32"/>
          <w:cs/>
        </w:rPr>
        <w:t>พนักงานองค์การบริหารส่วนตำบล</w:t>
      </w:r>
      <w:r w:rsidR="006003D5">
        <w:rPr>
          <w:rFonts w:ascii="TH SarabunIT๙" w:hAnsi="TH SarabunIT๙" w:cs="TH SarabunIT๙"/>
          <w:sz w:val="32"/>
          <w:szCs w:val="32"/>
          <w:cs/>
        </w:rPr>
        <w:t>โพธิ์ทอง</w:t>
      </w:r>
      <w:r w:rsidRPr="008E3E66">
        <w:rPr>
          <w:rFonts w:ascii="TH SarabunIT๙" w:hAnsi="TH SarabunIT๙" w:cs="TH SarabunIT๙"/>
          <w:sz w:val="32"/>
          <w:szCs w:val="32"/>
          <w:cs/>
        </w:rPr>
        <w:t>หรือพนักงานเจ้าหน้าที่เรียกสำเนาเอกสารบัตรประจำตัวประชาชนและสำเนาทะเบียนบ้าน เพื่อลงทะเบียนและยื่นคำขอรับเงินเบี้ยยังชีพผู้สูงอายุ</w:t>
      </w:r>
    </w:p>
    <w:p w:rsidR="00305244" w:rsidRDefault="00305244" w:rsidP="00305244">
      <w:pPr>
        <w:pStyle w:val="a6"/>
        <w:ind w:right="-330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8E3E66">
        <w:rPr>
          <w:rFonts w:ascii="TH SarabunIT๙" w:hAnsi="TH SarabunIT๙" w:cs="TH SarabunIT๙"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E3E66">
        <w:rPr>
          <w:rFonts w:ascii="TH SarabunIT๙" w:hAnsi="TH SarabunIT๙" w:cs="TH SarabunIT๙"/>
          <w:sz w:val="32"/>
          <w:szCs w:val="32"/>
          <w:cs/>
        </w:rPr>
        <w:t>กรณีจำเป็นต้องใช้เอกสารอื่นที่ทางราชการออกให้ในการสอบสวนและตรวจสอบเพื่อประกอบคำขอลงทะเบียน</w:t>
      </w:r>
      <w:r>
        <w:rPr>
          <w:rFonts w:ascii="TH SarabunIT๙" w:hAnsi="TH SarabunIT๙" w:cs="TH SarabunIT๙" w:hint="cs"/>
          <w:sz w:val="32"/>
          <w:szCs w:val="32"/>
          <w:cs/>
        </w:rPr>
        <w:t>และยื่นคำขอรับเงินเบี้ยยังชีพผู้สูงอายุให้พนักงานองค์การบริหารส่วนตำบล</w:t>
      </w:r>
      <w:r w:rsidR="006003D5">
        <w:rPr>
          <w:rFonts w:ascii="TH SarabunIT๙" w:hAnsi="TH SarabunIT๙" w:cs="TH SarabunIT๙" w:hint="cs"/>
          <w:sz w:val="32"/>
          <w:szCs w:val="32"/>
          <w:cs/>
        </w:rPr>
        <w:t>โพธิ์ทอง</w:t>
      </w:r>
      <w:r>
        <w:rPr>
          <w:rFonts w:ascii="TH SarabunIT๙" w:hAnsi="TH SarabunIT๙" w:cs="TH SarabunIT๙" w:hint="cs"/>
          <w:sz w:val="32"/>
          <w:szCs w:val="32"/>
          <w:cs/>
        </w:rPr>
        <w:t>หรือพนักงานเจ้าหน้าที่มีหน้าที่แจ้งหน่วยงานราชการที่เป็นผู้ออกเอกสารทางราชการดังกล่าว เพื่อให้จัดส่งข้อมูลหรือสำเนาเอกสารทางราชการนั้นมาเพื่อใช้ประกอบคำขอ เว้นแต่ผู้ขอมีความประสงค์ที่จ</w:t>
      </w:r>
      <w:r w:rsidR="002D2B32">
        <w:rPr>
          <w:rFonts w:ascii="TH SarabunIT๙" w:hAnsi="TH SarabunIT๙" w:cs="TH SarabunIT๙" w:hint="cs"/>
          <w:sz w:val="32"/>
          <w:szCs w:val="32"/>
          <w:cs/>
        </w:rPr>
        <w:t>ะนำเอกสารราชการนั้นมาแสดงต่อ</w:t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พนักงานองค์การบริหารส่วนตำบล</w:t>
      </w:r>
      <w:r w:rsidR="006003D5">
        <w:rPr>
          <w:rFonts w:ascii="TH SarabunIT๙" w:hAnsi="TH SarabunIT๙" w:cs="TH SarabunIT๙" w:hint="cs"/>
          <w:sz w:val="32"/>
          <w:szCs w:val="32"/>
          <w:cs/>
        </w:rPr>
        <w:t>โพธิ์ทอง</w:t>
      </w:r>
      <w:r>
        <w:rPr>
          <w:rFonts w:ascii="TH SarabunIT๙" w:hAnsi="TH SarabunIT๙" w:cs="TH SarabunIT๙" w:hint="cs"/>
          <w:sz w:val="32"/>
          <w:szCs w:val="32"/>
          <w:cs/>
        </w:rPr>
        <w:t>หรือพนักงานเจ้าหน้าที่เพื่อประกอบคำขอด้วยตนเอง</w:t>
      </w:r>
    </w:p>
    <w:p w:rsidR="00305244" w:rsidRDefault="00305244" w:rsidP="00305244">
      <w:pPr>
        <w:pStyle w:val="a6"/>
        <w:ind w:right="-330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กรณีจำเป็นต้องคัดสำเนาเอกสารรายการทะเบียนบ้าน และบัตรประจำตัวประชาชนหรือเอกสารราชการอื่น เพื่อประโยชน์ในการปฏิบัติราชการขององค์การบริหารส่วนตำบล</w:t>
      </w:r>
      <w:r w:rsidR="006003D5">
        <w:rPr>
          <w:rFonts w:ascii="TH SarabunIT๙" w:hAnsi="TH SarabunIT๙" w:cs="TH SarabunIT๙" w:hint="cs"/>
          <w:sz w:val="32"/>
          <w:szCs w:val="32"/>
          <w:cs/>
        </w:rPr>
        <w:t>โพธิ์ทอง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ให้พนักงานองค์การบริหารส่วนตำบล</w:t>
      </w:r>
      <w:r w:rsidR="006003D5">
        <w:rPr>
          <w:rFonts w:ascii="TH SarabunIT๙" w:hAnsi="TH SarabunIT๙" w:cs="TH SarabunIT๙" w:hint="cs"/>
          <w:sz w:val="32"/>
          <w:szCs w:val="32"/>
          <w:cs/>
        </w:rPr>
        <w:t>โพธิ์ทอง</w:t>
      </w:r>
      <w:r>
        <w:rPr>
          <w:rFonts w:ascii="TH SarabunIT๙" w:hAnsi="TH SarabunIT๙" w:cs="TH SarabunIT๙" w:hint="cs"/>
          <w:sz w:val="32"/>
          <w:szCs w:val="32"/>
          <w:cs/>
        </w:rPr>
        <w:t>หรือพนักงานเจ้าหน้าที่เป็นผู้จัดทำสำเนาเอกสารดังกล่าวขึ้นเอง และห้ามมิให้เรียกเก็บค่าใช้จ่ายที่เกิดจากการทำสำเนาดังกล่าวนั้นจากผู้ขอลงทะเบียนรับเงินเบี้ยยังชีพผู้สูงอายุ</w:t>
      </w:r>
    </w:p>
    <w:p w:rsidR="00305244" w:rsidRPr="008E3E66" w:rsidRDefault="00305244" w:rsidP="00305244">
      <w:pPr>
        <w:pStyle w:val="a6"/>
        <w:ind w:right="-330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 กรณีมอบอำนาจให้บุคคลอื่นดำเนินการแทน ให้ใช้สำเนาบัตรประจำตัวประชาชนของผู้มอบอำนาจพร้อมลงนามรับรองสำเนาถูกต้อง</w:t>
      </w:r>
      <w:r w:rsidRPr="008E3E66">
        <w:rPr>
          <w:rFonts w:ascii="TH SarabunIT๙" w:hAnsi="TH SarabunIT๙" w:cs="TH SarabunIT๙"/>
          <w:sz w:val="32"/>
          <w:szCs w:val="32"/>
          <w:cs/>
        </w:rPr>
        <w:t xml:space="preserve">     </w:t>
      </w:r>
    </w:p>
    <w:p w:rsidR="00305244" w:rsidRDefault="00305244" w:rsidP="00305244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ประกาศ</w:t>
      </w:r>
      <w:r w:rsidRPr="00BB5BE4">
        <w:rPr>
          <w:rFonts w:ascii="TH SarabunIT๙" w:hAnsi="TH SarabunIT๙" w:cs="TH SarabunIT๙"/>
          <w:sz w:val="32"/>
          <w:szCs w:val="32"/>
          <w:cs/>
        </w:rPr>
        <w:t xml:space="preserve">  ณ  วันที่  </w:t>
      </w:r>
      <w:r w:rsidR="000A1ADF">
        <w:rPr>
          <w:rFonts w:ascii="TH SarabunIT๙" w:hAnsi="TH SarabunIT๙" w:cs="TH SarabunIT๙" w:hint="cs"/>
          <w:sz w:val="32"/>
          <w:szCs w:val="32"/>
          <w:cs/>
        </w:rPr>
        <w:t>14</w:t>
      </w:r>
      <w:r w:rsidRPr="00BB5BE4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Pr="00BB5BE4">
        <w:rPr>
          <w:rFonts w:ascii="TH SarabunIT๙" w:hAnsi="TH SarabunIT๙" w:cs="TH SarabunIT๙"/>
          <w:sz w:val="32"/>
          <w:szCs w:val="32"/>
          <w:cs/>
        </w:rPr>
        <w:t xml:space="preserve">  พ.ศ.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B5BE4">
        <w:rPr>
          <w:rFonts w:ascii="TH SarabunIT๙" w:hAnsi="TH SarabunIT๙" w:cs="TH SarabunIT๙"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63</w:t>
      </w:r>
    </w:p>
    <w:p w:rsidR="00305244" w:rsidRPr="00BB5BE4" w:rsidRDefault="00A176EF" w:rsidP="00A176EF">
      <w:pPr>
        <w:ind w:left="360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กาแมน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สมาด</w:t>
      </w:r>
      <w:proofErr w:type="spellEnd"/>
    </w:p>
    <w:p w:rsidR="00305244" w:rsidRPr="00BB5BE4" w:rsidRDefault="00305244" w:rsidP="00305244">
      <w:pPr>
        <w:tabs>
          <w:tab w:val="left" w:pos="1425"/>
          <w:tab w:val="center" w:pos="4557"/>
          <w:tab w:val="left" w:pos="7513"/>
        </w:tabs>
        <w:spacing w:after="0"/>
        <w:ind w:right="-47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</w:t>
      </w:r>
      <w:r w:rsidRPr="00BB5BE4">
        <w:rPr>
          <w:rFonts w:ascii="TH SarabunIT๙" w:hAnsi="TH SarabunIT๙" w:cs="TH SarabunIT๙"/>
          <w:sz w:val="32"/>
          <w:szCs w:val="32"/>
          <w:cs/>
        </w:rPr>
        <w:t>(นาย</w:t>
      </w:r>
      <w:r w:rsidR="006003D5">
        <w:rPr>
          <w:rFonts w:ascii="TH SarabunIT๙" w:hAnsi="TH SarabunIT๙" w:cs="TH SarabunIT๙" w:hint="cs"/>
          <w:sz w:val="32"/>
          <w:szCs w:val="32"/>
          <w:cs/>
        </w:rPr>
        <w:t xml:space="preserve">กาแมน  </w:t>
      </w:r>
      <w:proofErr w:type="spellStart"/>
      <w:r w:rsidR="006003D5">
        <w:rPr>
          <w:rFonts w:ascii="TH SarabunIT๙" w:hAnsi="TH SarabunIT๙" w:cs="TH SarabunIT๙" w:hint="cs"/>
          <w:sz w:val="32"/>
          <w:szCs w:val="32"/>
          <w:cs/>
        </w:rPr>
        <w:t>สมาด</w:t>
      </w:r>
      <w:proofErr w:type="spellEnd"/>
      <w:r w:rsidRPr="00BB5BE4">
        <w:rPr>
          <w:rFonts w:ascii="TH SarabunIT๙" w:hAnsi="TH SarabunIT๙" w:cs="TH SarabunIT๙"/>
          <w:sz w:val="32"/>
          <w:szCs w:val="32"/>
          <w:cs/>
        </w:rPr>
        <w:t>)</w:t>
      </w:r>
    </w:p>
    <w:p w:rsidR="00305244" w:rsidRPr="00BB5BE4" w:rsidRDefault="00305244" w:rsidP="00305244">
      <w:pPr>
        <w:tabs>
          <w:tab w:val="left" w:pos="330"/>
          <w:tab w:val="center" w:pos="4557"/>
        </w:tabs>
        <w:spacing w:after="0"/>
        <w:ind w:right="-472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BB5BE4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</w:t>
      </w:r>
      <w:r w:rsidR="006003D5">
        <w:rPr>
          <w:rFonts w:ascii="TH SarabunIT๙" w:hAnsi="TH SarabunIT๙" w:cs="TH SarabunIT๙"/>
          <w:sz w:val="32"/>
          <w:szCs w:val="32"/>
          <w:cs/>
        </w:rPr>
        <w:t>โพธิ์ทอง</w:t>
      </w:r>
      <w:bookmarkStart w:id="0" w:name="_GoBack"/>
      <w:bookmarkEnd w:id="0"/>
    </w:p>
    <w:sectPr w:rsidR="00305244" w:rsidRPr="00BB5BE4" w:rsidSect="004115ED">
      <w:pgSz w:w="11906" w:h="16838"/>
      <w:pgMar w:top="1418" w:right="1440" w:bottom="70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A0610"/>
    <w:multiLevelType w:val="hybridMultilevel"/>
    <w:tmpl w:val="7958CAA0"/>
    <w:lvl w:ilvl="0" w:tplc="6D944F74">
      <w:start w:val="1"/>
      <w:numFmt w:val="decimal"/>
      <w:lvlText w:val="%1."/>
      <w:lvlJc w:val="left"/>
      <w:pPr>
        <w:ind w:left="1800" w:hanging="360"/>
      </w:pPr>
      <w:rPr>
        <w:rFonts w:eastAsia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4D8D6BE3"/>
    <w:multiLevelType w:val="hybridMultilevel"/>
    <w:tmpl w:val="B518F9C8"/>
    <w:lvl w:ilvl="0" w:tplc="D0780B44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>
    <w:nsid w:val="6A5E6F3A"/>
    <w:multiLevelType w:val="hybridMultilevel"/>
    <w:tmpl w:val="AB1E2A1C"/>
    <w:lvl w:ilvl="0" w:tplc="FBA2138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CC62723"/>
    <w:multiLevelType w:val="hybridMultilevel"/>
    <w:tmpl w:val="19F04FC2"/>
    <w:lvl w:ilvl="0" w:tplc="F62A3D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7FD14138"/>
    <w:multiLevelType w:val="hybridMultilevel"/>
    <w:tmpl w:val="B518F9C8"/>
    <w:lvl w:ilvl="0" w:tplc="D0780B44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11C"/>
    <w:rsid w:val="00040945"/>
    <w:rsid w:val="00094A20"/>
    <w:rsid w:val="000A1ADF"/>
    <w:rsid w:val="000C2043"/>
    <w:rsid w:val="000C2408"/>
    <w:rsid w:val="000D005D"/>
    <w:rsid w:val="000D46D6"/>
    <w:rsid w:val="000F471C"/>
    <w:rsid w:val="001123EA"/>
    <w:rsid w:val="00137D81"/>
    <w:rsid w:val="0018730C"/>
    <w:rsid w:val="001A5945"/>
    <w:rsid w:val="001B1A3C"/>
    <w:rsid w:val="001E7EBD"/>
    <w:rsid w:val="00234D24"/>
    <w:rsid w:val="002758B1"/>
    <w:rsid w:val="002B081C"/>
    <w:rsid w:val="002B352E"/>
    <w:rsid w:val="002D2B32"/>
    <w:rsid w:val="002E4615"/>
    <w:rsid w:val="002F7AE9"/>
    <w:rsid w:val="00300532"/>
    <w:rsid w:val="00305244"/>
    <w:rsid w:val="00320D6A"/>
    <w:rsid w:val="00350DE5"/>
    <w:rsid w:val="003627B6"/>
    <w:rsid w:val="00392B4B"/>
    <w:rsid w:val="00397C30"/>
    <w:rsid w:val="003E3CFD"/>
    <w:rsid w:val="003F0138"/>
    <w:rsid w:val="004115ED"/>
    <w:rsid w:val="0041562F"/>
    <w:rsid w:val="00445597"/>
    <w:rsid w:val="004B370D"/>
    <w:rsid w:val="005239DD"/>
    <w:rsid w:val="00553D86"/>
    <w:rsid w:val="005E7324"/>
    <w:rsid w:val="005F4BDA"/>
    <w:rsid w:val="006003D5"/>
    <w:rsid w:val="006110FB"/>
    <w:rsid w:val="0061704B"/>
    <w:rsid w:val="0063277D"/>
    <w:rsid w:val="006441F0"/>
    <w:rsid w:val="006F1BC0"/>
    <w:rsid w:val="00732D96"/>
    <w:rsid w:val="00733B5B"/>
    <w:rsid w:val="007A1A0B"/>
    <w:rsid w:val="007A5CF8"/>
    <w:rsid w:val="007B657E"/>
    <w:rsid w:val="007F2469"/>
    <w:rsid w:val="008154B1"/>
    <w:rsid w:val="008377AA"/>
    <w:rsid w:val="00844CC1"/>
    <w:rsid w:val="008622C0"/>
    <w:rsid w:val="00884AA0"/>
    <w:rsid w:val="0089293A"/>
    <w:rsid w:val="008A1237"/>
    <w:rsid w:val="008A5BCE"/>
    <w:rsid w:val="008D13D9"/>
    <w:rsid w:val="008E3E66"/>
    <w:rsid w:val="00901E2B"/>
    <w:rsid w:val="00925597"/>
    <w:rsid w:val="00983157"/>
    <w:rsid w:val="00993D33"/>
    <w:rsid w:val="009A480E"/>
    <w:rsid w:val="009B13A0"/>
    <w:rsid w:val="009B779A"/>
    <w:rsid w:val="00A176EF"/>
    <w:rsid w:val="00A25348"/>
    <w:rsid w:val="00A27F0C"/>
    <w:rsid w:val="00A5243B"/>
    <w:rsid w:val="00A81DAB"/>
    <w:rsid w:val="00B10849"/>
    <w:rsid w:val="00B2311C"/>
    <w:rsid w:val="00B51A47"/>
    <w:rsid w:val="00B56F19"/>
    <w:rsid w:val="00B6296E"/>
    <w:rsid w:val="00BD419C"/>
    <w:rsid w:val="00BF5F85"/>
    <w:rsid w:val="00BF7062"/>
    <w:rsid w:val="00C336C5"/>
    <w:rsid w:val="00C40D44"/>
    <w:rsid w:val="00C502F9"/>
    <w:rsid w:val="00C902F4"/>
    <w:rsid w:val="00CD15FE"/>
    <w:rsid w:val="00CE70B3"/>
    <w:rsid w:val="00D03345"/>
    <w:rsid w:val="00D47639"/>
    <w:rsid w:val="00DD51A0"/>
    <w:rsid w:val="00DF6983"/>
    <w:rsid w:val="00EE19FA"/>
    <w:rsid w:val="00EF5D70"/>
    <w:rsid w:val="00F256E1"/>
    <w:rsid w:val="00F4106D"/>
    <w:rsid w:val="00F47CC7"/>
    <w:rsid w:val="00FA2674"/>
    <w:rsid w:val="00FD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6296E"/>
    <w:pPr>
      <w:keepNext/>
      <w:spacing w:before="240" w:after="0" w:line="240" w:lineRule="auto"/>
      <w:outlineLvl w:val="0"/>
    </w:pPr>
    <w:rPr>
      <w:rFonts w:ascii="Times New Roman" w:eastAsia="Times New Roman" w:hAnsi="Times New Roman" w:cs="Angsana New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455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04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10849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10849"/>
    <w:rPr>
      <w:rFonts w:ascii="Leelawadee" w:hAnsi="Leelawadee" w:cs="Angsana New"/>
      <w:sz w:val="18"/>
      <w:szCs w:val="22"/>
    </w:rPr>
  </w:style>
  <w:style w:type="character" w:customStyle="1" w:styleId="10">
    <w:name w:val="หัวเรื่อง 1 อักขระ"/>
    <w:basedOn w:val="a0"/>
    <w:link w:val="1"/>
    <w:rsid w:val="00B6296E"/>
    <w:rPr>
      <w:rFonts w:ascii="Times New Roman" w:eastAsia="Times New Roman" w:hAnsi="Times New Roman" w:cs="Angsana New"/>
      <w:sz w:val="32"/>
      <w:szCs w:val="32"/>
    </w:rPr>
  </w:style>
  <w:style w:type="paragraph" w:styleId="a6">
    <w:name w:val="No Spacing"/>
    <w:uiPriority w:val="1"/>
    <w:qFormat/>
    <w:rsid w:val="008E3E66"/>
    <w:pPr>
      <w:spacing w:after="0" w:line="240" w:lineRule="auto"/>
    </w:pPr>
  </w:style>
  <w:style w:type="character" w:customStyle="1" w:styleId="20">
    <w:name w:val="หัวเรื่อง 2 อักขระ"/>
    <w:basedOn w:val="a0"/>
    <w:link w:val="2"/>
    <w:uiPriority w:val="9"/>
    <w:rsid w:val="00445597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6296E"/>
    <w:pPr>
      <w:keepNext/>
      <w:spacing w:before="240" w:after="0" w:line="240" w:lineRule="auto"/>
      <w:outlineLvl w:val="0"/>
    </w:pPr>
    <w:rPr>
      <w:rFonts w:ascii="Times New Roman" w:eastAsia="Times New Roman" w:hAnsi="Times New Roman" w:cs="Angsana New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455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04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10849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10849"/>
    <w:rPr>
      <w:rFonts w:ascii="Leelawadee" w:hAnsi="Leelawadee" w:cs="Angsana New"/>
      <w:sz w:val="18"/>
      <w:szCs w:val="22"/>
    </w:rPr>
  </w:style>
  <w:style w:type="character" w:customStyle="1" w:styleId="10">
    <w:name w:val="หัวเรื่อง 1 อักขระ"/>
    <w:basedOn w:val="a0"/>
    <w:link w:val="1"/>
    <w:rsid w:val="00B6296E"/>
    <w:rPr>
      <w:rFonts w:ascii="Times New Roman" w:eastAsia="Times New Roman" w:hAnsi="Times New Roman" w:cs="Angsana New"/>
      <w:sz w:val="32"/>
      <w:szCs w:val="32"/>
    </w:rPr>
  </w:style>
  <w:style w:type="paragraph" w:styleId="a6">
    <w:name w:val="No Spacing"/>
    <w:uiPriority w:val="1"/>
    <w:qFormat/>
    <w:rsid w:val="008E3E66"/>
    <w:pPr>
      <w:spacing w:after="0" w:line="240" w:lineRule="auto"/>
    </w:pPr>
  </w:style>
  <w:style w:type="character" w:customStyle="1" w:styleId="20">
    <w:name w:val="หัวเรื่อง 2 อักขระ"/>
    <w:basedOn w:val="a0"/>
    <w:link w:val="2"/>
    <w:uiPriority w:val="9"/>
    <w:rsid w:val="00445597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93279-4D72-42FA-A5AF-4887F747C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cp:lastPrinted>2020-04-17T03:34:00Z</cp:lastPrinted>
  <dcterms:created xsi:type="dcterms:W3CDTF">2020-04-17T03:49:00Z</dcterms:created>
  <dcterms:modified xsi:type="dcterms:W3CDTF">2020-04-17T03:50:00Z</dcterms:modified>
</cp:coreProperties>
</file>